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A268" w14:textId="32C24575" w:rsidR="00F54C42" w:rsidRPr="00B76732" w:rsidRDefault="00D70EA2" w:rsidP="00AD2ACB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 w:cs="Arial"/>
          <w:b/>
        </w:rPr>
      </w:pPr>
      <w:r w:rsidRPr="00833F7B">
        <w:rPr>
          <w:rFonts w:ascii="Arial" w:hAnsi="Arial" w:cs="Arial"/>
          <w:sz w:val="22"/>
          <w:szCs w:val="22"/>
        </w:rPr>
        <w:object w:dxaOrig="8879" w:dyaOrig="2790" w14:anchorId="513329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2.5pt;height:44.25pt" o:ole="">
            <v:imagedata r:id="rId7" o:title=""/>
          </v:shape>
          <o:OLEObject Type="Embed" ProgID="MSPhotoEd.3" ShapeID="_x0000_i1027" DrawAspect="Content" ObjectID="_1666178707" r:id="rId8"/>
        </w:object>
      </w:r>
    </w:p>
    <w:p w14:paraId="1901B174" w14:textId="38D902EE" w:rsidR="003F34FB" w:rsidRDefault="003F34FB" w:rsidP="00AD2ACB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Annual General Meeting</w:t>
      </w:r>
    </w:p>
    <w:p w14:paraId="6D32346A" w14:textId="3B07101B" w:rsidR="00F54C42" w:rsidRPr="00B76732" w:rsidRDefault="00260B3B" w:rsidP="00AD2ACB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 w:cs="Arial"/>
          <w:b/>
        </w:rPr>
      </w:pPr>
      <w:r w:rsidRPr="00B76732">
        <w:rPr>
          <w:rFonts w:ascii="Century Gothic" w:hAnsi="Century Gothic" w:cs="Arial"/>
          <w:b/>
        </w:rPr>
        <w:t>Minutes of Meeting</w:t>
      </w:r>
    </w:p>
    <w:p w14:paraId="3A11AF09" w14:textId="2DA173FC" w:rsidR="00631CC6" w:rsidRDefault="00337DFE" w:rsidP="00AD2ACB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 w:cs="Arial"/>
          <w:b/>
        </w:rPr>
      </w:pPr>
      <w:r w:rsidRPr="00B76732">
        <w:rPr>
          <w:rFonts w:ascii="Century Gothic" w:hAnsi="Century Gothic" w:cs="Arial"/>
          <w:b/>
        </w:rPr>
        <w:t xml:space="preserve">Tuesday </w:t>
      </w:r>
      <w:r w:rsidR="00F504E3">
        <w:rPr>
          <w:rFonts w:ascii="Century Gothic" w:hAnsi="Century Gothic" w:cs="Arial"/>
          <w:b/>
        </w:rPr>
        <w:t>13</w:t>
      </w:r>
      <w:r w:rsidR="00F504E3" w:rsidRPr="00F504E3">
        <w:rPr>
          <w:rFonts w:ascii="Century Gothic" w:hAnsi="Century Gothic" w:cs="Arial"/>
          <w:b/>
          <w:vertAlign w:val="superscript"/>
        </w:rPr>
        <w:t>th</w:t>
      </w:r>
      <w:r w:rsidR="00F504E3">
        <w:rPr>
          <w:rFonts w:ascii="Century Gothic" w:hAnsi="Century Gothic" w:cs="Arial"/>
          <w:b/>
        </w:rPr>
        <w:t xml:space="preserve"> </w:t>
      </w:r>
      <w:r w:rsidR="00F504E3" w:rsidRPr="00B76732">
        <w:rPr>
          <w:rFonts w:ascii="Century Gothic" w:hAnsi="Century Gothic" w:cs="Arial"/>
          <w:b/>
        </w:rPr>
        <w:t>October</w:t>
      </w:r>
      <w:r w:rsidR="008175F0" w:rsidRPr="00B76732">
        <w:rPr>
          <w:rFonts w:ascii="Century Gothic" w:hAnsi="Century Gothic" w:cs="Arial"/>
          <w:b/>
        </w:rPr>
        <w:t xml:space="preserve"> 20</w:t>
      </w:r>
      <w:r w:rsidR="00F504E3">
        <w:rPr>
          <w:rFonts w:ascii="Century Gothic" w:hAnsi="Century Gothic" w:cs="Arial"/>
          <w:b/>
        </w:rPr>
        <w:t>20</w:t>
      </w:r>
    </w:p>
    <w:p w14:paraId="3EE93E6F" w14:textId="45278CA7" w:rsidR="00B76732" w:rsidRPr="00B76732" w:rsidRDefault="00B76732" w:rsidP="00AD2ACB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8" w:color="auto"/>
        </w:pBd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Sapphire Room Ponsonby Central</w:t>
      </w:r>
    </w:p>
    <w:p w14:paraId="30319196" w14:textId="77777777" w:rsidR="003F34FB" w:rsidRDefault="003F34FB" w:rsidP="00AD2ACB">
      <w:pPr>
        <w:jc w:val="both"/>
        <w:rPr>
          <w:rFonts w:ascii="Century Gothic" w:hAnsi="Century Gothic" w:cs="Arial"/>
          <w:b/>
        </w:rPr>
      </w:pPr>
    </w:p>
    <w:p w14:paraId="07D9B6FA" w14:textId="45AA454E" w:rsidR="00631CC6" w:rsidRPr="00B76732" w:rsidRDefault="00631CC6" w:rsidP="00AD2ACB">
      <w:pPr>
        <w:jc w:val="both"/>
        <w:rPr>
          <w:rFonts w:ascii="Century Gothic" w:hAnsi="Century Gothic" w:cs="Arial"/>
          <w:b/>
        </w:rPr>
      </w:pPr>
      <w:r w:rsidRPr="00B76732">
        <w:rPr>
          <w:rFonts w:ascii="Century Gothic" w:hAnsi="Century Gothic" w:cs="Arial"/>
          <w:b/>
        </w:rPr>
        <w:t>Present</w:t>
      </w:r>
    </w:p>
    <w:p w14:paraId="464D3AE2" w14:textId="77777777" w:rsidR="00EC4AD9" w:rsidRPr="00B76732" w:rsidRDefault="00EC4AD9" w:rsidP="00AD2ACB">
      <w:pPr>
        <w:jc w:val="both"/>
        <w:rPr>
          <w:rFonts w:ascii="Century Gothic" w:hAnsi="Century Gothic" w:cs="Arial"/>
          <w:b/>
          <w:sz w:val="20"/>
          <w:szCs w:val="20"/>
        </w:rPr>
      </w:pPr>
    </w:p>
    <w:tbl>
      <w:tblPr>
        <w:tblStyle w:val="TableGrid"/>
        <w:tblW w:w="7563" w:type="dxa"/>
        <w:tblInd w:w="108" w:type="dxa"/>
        <w:tblLook w:val="01E0" w:firstRow="1" w:lastRow="1" w:firstColumn="1" w:lastColumn="1" w:noHBand="0" w:noVBand="0"/>
      </w:tblPr>
      <w:tblGrid>
        <w:gridCol w:w="1494"/>
        <w:gridCol w:w="1693"/>
        <w:gridCol w:w="2188"/>
        <w:gridCol w:w="2188"/>
      </w:tblGrid>
      <w:tr w:rsidR="00D70EA2" w:rsidRPr="00896B44" w14:paraId="4DA0A667" w14:textId="24728712" w:rsidTr="00D70EA2">
        <w:trPr>
          <w:trHeight w:val="285"/>
        </w:trPr>
        <w:tc>
          <w:tcPr>
            <w:tcW w:w="1494" w:type="dxa"/>
            <w:shd w:val="clear" w:color="auto" w:fill="auto"/>
          </w:tcPr>
          <w:p w14:paraId="55A7CC6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85A621D" w14:textId="0CC0A5DD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Nigel Shanks</w:t>
            </w:r>
          </w:p>
        </w:tc>
        <w:tc>
          <w:tcPr>
            <w:tcW w:w="1693" w:type="dxa"/>
            <w:shd w:val="clear" w:color="auto" w:fill="auto"/>
          </w:tcPr>
          <w:p w14:paraId="28958FF6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2967BD8B" w14:textId="757F1D5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Shaughan Woodcock</w:t>
            </w:r>
          </w:p>
          <w:p w14:paraId="4A8C51B2" w14:textId="09B6159C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88" w:type="dxa"/>
          </w:tcPr>
          <w:p w14:paraId="1BA3C9B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4167C05" w14:textId="4E7C8FC1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Paul Kearney</w:t>
            </w:r>
          </w:p>
        </w:tc>
        <w:tc>
          <w:tcPr>
            <w:tcW w:w="2188" w:type="dxa"/>
          </w:tcPr>
          <w:p w14:paraId="56A3791B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52A11F98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Lakshimi</w:t>
            </w:r>
          </w:p>
          <w:p w14:paraId="58B47E33" w14:textId="39A6FF78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70EA2" w:rsidRPr="00896B44" w14:paraId="2E6A8E8C" w14:textId="1F5A615E" w:rsidTr="00D70EA2">
        <w:trPr>
          <w:trHeight w:val="269"/>
        </w:trPr>
        <w:tc>
          <w:tcPr>
            <w:tcW w:w="1494" w:type="dxa"/>
            <w:shd w:val="clear" w:color="auto" w:fill="auto"/>
          </w:tcPr>
          <w:p w14:paraId="214ECAE1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13359ADA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Bruce Copeland</w:t>
            </w:r>
          </w:p>
          <w:p w14:paraId="271CAE69" w14:textId="2A72DA83" w:rsidR="00C80E99" w:rsidRPr="00896B44" w:rsidRDefault="00C80E99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14:paraId="4ABA07D1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125BC8B1" w14:textId="67922E19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Gordon Frykberg</w:t>
            </w:r>
          </w:p>
        </w:tc>
        <w:tc>
          <w:tcPr>
            <w:tcW w:w="2188" w:type="dxa"/>
          </w:tcPr>
          <w:p w14:paraId="57200653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62ED9E8" w14:textId="0F6ABBA9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Adriana Christie</w:t>
            </w:r>
          </w:p>
        </w:tc>
        <w:tc>
          <w:tcPr>
            <w:tcW w:w="2188" w:type="dxa"/>
          </w:tcPr>
          <w:p w14:paraId="0CDCB407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95609C5" w14:textId="09F315C9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Nanu Daya</w:t>
            </w:r>
          </w:p>
        </w:tc>
      </w:tr>
      <w:tr w:rsidR="00D70EA2" w:rsidRPr="00896B44" w14:paraId="2EE1AD0F" w14:textId="24C1B45E" w:rsidTr="00D70EA2">
        <w:trPr>
          <w:trHeight w:val="257"/>
        </w:trPr>
        <w:tc>
          <w:tcPr>
            <w:tcW w:w="1494" w:type="dxa"/>
            <w:shd w:val="clear" w:color="auto" w:fill="auto"/>
          </w:tcPr>
          <w:p w14:paraId="612DC8D0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8EB4E9A" w14:textId="029C12B2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Jeremy Warnock</w:t>
            </w:r>
          </w:p>
        </w:tc>
        <w:tc>
          <w:tcPr>
            <w:tcW w:w="1693" w:type="dxa"/>
            <w:shd w:val="clear" w:color="auto" w:fill="auto"/>
          </w:tcPr>
          <w:p w14:paraId="6A2ECF5E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6333733" w14:textId="61CE7A13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Lata Daya</w:t>
            </w:r>
          </w:p>
        </w:tc>
        <w:tc>
          <w:tcPr>
            <w:tcW w:w="2188" w:type="dxa"/>
          </w:tcPr>
          <w:p w14:paraId="45F99FA5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5D95D6A" w14:textId="1AE45E12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Kevin Fraser</w:t>
            </w:r>
          </w:p>
        </w:tc>
        <w:tc>
          <w:tcPr>
            <w:tcW w:w="2188" w:type="dxa"/>
          </w:tcPr>
          <w:p w14:paraId="0B0ADF43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6313FE8" w14:textId="656F662F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Brianna Kirkham</w:t>
            </w:r>
          </w:p>
        </w:tc>
      </w:tr>
      <w:tr w:rsidR="00D70EA2" w:rsidRPr="00896B44" w14:paraId="0F032D22" w14:textId="1A6D853E" w:rsidTr="00D70EA2">
        <w:trPr>
          <w:trHeight w:val="257"/>
        </w:trPr>
        <w:tc>
          <w:tcPr>
            <w:tcW w:w="1494" w:type="dxa"/>
            <w:shd w:val="clear" w:color="auto" w:fill="auto"/>
          </w:tcPr>
          <w:p w14:paraId="510AF6F3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41C4453" w14:textId="7E41470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Justin Keen</w:t>
            </w:r>
          </w:p>
          <w:p w14:paraId="22B8F48A" w14:textId="47D4A720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14:paraId="10A3FAE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2C8A0EAD" w14:textId="6A2F6E3C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 xml:space="preserve">Chris </w:t>
            </w:r>
            <w:r>
              <w:rPr>
                <w:rFonts w:ascii="Century Gothic" w:hAnsi="Century Gothic" w:cs="Arial"/>
                <w:sz w:val="16"/>
                <w:szCs w:val="16"/>
              </w:rPr>
              <w:t>Snell</w:t>
            </w:r>
          </w:p>
        </w:tc>
        <w:tc>
          <w:tcPr>
            <w:tcW w:w="2188" w:type="dxa"/>
          </w:tcPr>
          <w:p w14:paraId="4A13BEB8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761D3B2" w14:textId="7DDE0932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Erin Santoro</w:t>
            </w:r>
          </w:p>
        </w:tc>
        <w:tc>
          <w:tcPr>
            <w:tcW w:w="2188" w:type="dxa"/>
          </w:tcPr>
          <w:p w14:paraId="6A9E9937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769D6CD1" w14:textId="3A9E6BE9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Diane Hemara</w:t>
            </w:r>
          </w:p>
        </w:tc>
      </w:tr>
      <w:tr w:rsidR="00D70EA2" w:rsidRPr="00896B44" w14:paraId="10B7272C" w14:textId="10649134" w:rsidTr="00D70EA2">
        <w:trPr>
          <w:trHeight w:val="275"/>
        </w:trPr>
        <w:tc>
          <w:tcPr>
            <w:tcW w:w="1494" w:type="dxa"/>
            <w:shd w:val="clear" w:color="auto" w:fill="auto"/>
          </w:tcPr>
          <w:p w14:paraId="1A82209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C8704D5" w14:textId="56692375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Paul Thompson</w:t>
            </w:r>
          </w:p>
          <w:p w14:paraId="07E7202F" w14:textId="0BC62BB2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3" w:type="dxa"/>
            <w:shd w:val="clear" w:color="auto" w:fill="auto"/>
          </w:tcPr>
          <w:p w14:paraId="1C068A5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48CA72B5" w14:textId="7CB56E89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Dalu Daya</w:t>
            </w:r>
          </w:p>
        </w:tc>
        <w:tc>
          <w:tcPr>
            <w:tcW w:w="2188" w:type="dxa"/>
          </w:tcPr>
          <w:p w14:paraId="36AF0256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199F561C" w14:textId="41F6DDFD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Gigi van Kuijk</w:t>
            </w:r>
          </w:p>
        </w:tc>
        <w:tc>
          <w:tcPr>
            <w:tcW w:w="2188" w:type="dxa"/>
          </w:tcPr>
          <w:p w14:paraId="7C03501C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6DD6909E" w14:textId="5B76EA31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Basil Orr</w:t>
            </w:r>
          </w:p>
          <w:p w14:paraId="7D23345B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70EA2" w:rsidRPr="00896B44" w14:paraId="6F883597" w14:textId="5935E006" w:rsidTr="00D70EA2">
        <w:trPr>
          <w:trHeight w:val="171"/>
        </w:trPr>
        <w:tc>
          <w:tcPr>
            <w:tcW w:w="1494" w:type="dxa"/>
          </w:tcPr>
          <w:p w14:paraId="16EADED7" w14:textId="77777777" w:rsidR="00D70EA2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27400E3" w14:textId="42DF595B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Claire</w:t>
            </w:r>
            <w:r w:rsidR="00C80E9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896B44">
              <w:rPr>
                <w:rFonts w:ascii="Century Gothic" w:hAnsi="Century Gothic" w:cs="Arial"/>
                <w:sz w:val="16"/>
                <w:szCs w:val="16"/>
              </w:rPr>
              <w:t>O’ Shannessy</w:t>
            </w:r>
          </w:p>
          <w:p w14:paraId="0A85A088" w14:textId="03266F05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693" w:type="dxa"/>
          </w:tcPr>
          <w:p w14:paraId="7DEA07B3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3FC6C3C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Viv Rosenberg</w:t>
            </w:r>
          </w:p>
          <w:p w14:paraId="436C4059" w14:textId="163664D4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188" w:type="dxa"/>
          </w:tcPr>
          <w:p w14:paraId="3DFE267D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2AED5FFD" w14:textId="5400215A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Felicity O Driscoll</w:t>
            </w:r>
          </w:p>
        </w:tc>
        <w:tc>
          <w:tcPr>
            <w:tcW w:w="2188" w:type="dxa"/>
          </w:tcPr>
          <w:p w14:paraId="34AA477B" w14:textId="77777777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  <w:p w14:paraId="02E0195B" w14:textId="038513AD" w:rsidR="00D70EA2" w:rsidRPr="00896B44" w:rsidRDefault="00D70EA2" w:rsidP="00AD2ACB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896B44">
              <w:rPr>
                <w:rFonts w:ascii="Century Gothic" w:hAnsi="Century Gothic" w:cs="Arial"/>
                <w:sz w:val="16"/>
                <w:szCs w:val="16"/>
              </w:rPr>
              <w:t>Martin Leach</w:t>
            </w:r>
          </w:p>
        </w:tc>
      </w:tr>
    </w:tbl>
    <w:p w14:paraId="577CC309" w14:textId="77777777" w:rsidR="0066738E" w:rsidRPr="00B76732" w:rsidRDefault="0066738E" w:rsidP="00AD2ACB">
      <w:pPr>
        <w:ind w:left="360"/>
        <w:jc w:val="both"/>
        <w:rPr>
          <w:rFonts w:ascii="Century Gothic" w:hAnsi="Century Gothic" w:cs="Arial"/>
          <w:sz w:val="20"/>
          <w:szCs w:val="20"/>
        </w:rPr>
      </w:pPr>
    </w:p>
    <w:p w14:paraId="685320BC" w14:textId="6A966AF3" w:rsidR="00631CC6" w:rsidRPr="00B76732" w:rsidRDefault="004C29F9" w:rsidP="00AD2ACB">
      <w:pPr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>W</w:t>
      </w:r>
      <w:r w:rsidR="00631CC6" w:rsidRPr="00B76732">
        <w:rPr>
          <w:rFonts w:ascii="Century Gothic" w:hAnsi="Century Gothic" w:cs="Arial"/>
          <w:b/>
          <w:sz w:val="22"/>
          <w:szCs w:val="22"/>
        </w:rPr>
        <w:t>elcome</w:t>
      </w:r>
    </w:p>
    <w:p w14:paraId="2791D853" w14:textId="77777777" w:rsidR="00B76732" w:rsidRPr="00B76732" w:rsidRDefault="00B76732" w:rsidP="00AD2AC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48CCEB62" w14:textId="09D099DC" w:rsidR="004A00B0" w:rsidRDefault="008175F0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 xml:space="preserve">The AGM started at </w:t>
      </w:r>
      <w:r w:rsidR="006C543E" w:rsidRPr="00B76732">
        <w:rPr>
          <w:rFonts w:ascii="Century Gothic" w:hAnsi="Century Gothic" w:cs="Arial"/>
          <w:sz w:val="22"/>
          <w:szCs w:val="22"/>
        </w:rPr>
        <w:t>6.</w:t>
      </w:r>
      <w:r w:rsidR="00C90AF3">
        <w:rPr>
          <w:rFonts w:ascii="Century Gothic" w:hAnsi="Century Gothic" w:cs="Arial"/>
          <w:sz w:val="22"/>
          <w:szCs w:val="22"/>
        </w:rPr>
        <w:t xml:space="preserve"> 30</w:t>
      </w:r>
      <w:r w:rsidR="006C543E" w:rsidRPr="00B76732">
        <w:rPr>
          <w:rFonts w:ascii="Century Gothic" w:hAnsi="Century Gothic" w:cs="Arial"/>
          <w:sz w:val="22"/>
          <w:szCs w:val="22"/>
        </w:rPr>
        <w:t xml:space="preserve"> </w:t>
      </w:r>
      <w:r w:rsidR="00D75E6A" w:rsidRPr="00B76732">
        <w:rPr>
          <w:rFonts w:ascii="Century Gothic" w:hAnsi="Century Gothic" w:cs="Arial"/>
          <w:sz w:val="22"/>
          <w:szCs w:val="22"/>
        </w:rPr>
        <w:t>pm</w:t>
      </w:r>
      <w:r w:rsidR="006C48B4" w:rsidRPr="00B76732">
        <w:rPr>
          <w:rFonts w:ascii="Century Gothic" w:hAnsi="Century Gothic" w:cs="Arial"/>
          <w:sz w:val="22"/>
          <w:szCs w:val="22"/>
        </w:rPr>
        <w:t xml:space="preserve">. </w:t>
      </w:r>
      <w:r w:rsidR="009D12F5" w:rsidRPr="00B76732">
        <w:rPr>
          <w:rFonts w:ascii="Century Gothic" w:hAnsi="Century Gothic" w:cs="Arial"/>
          <w:sz w:val="22"/>
          <w:szCs w:val="22"/>
        </w:rPr>
        <w:t xml:space="preserve"> </w:t>
      </w:r>
    </w:p>
    <w:p w14:paraId="77BDC137" w14:textId="77777777" w:rsidR="003F34FB" w:rsidRPr="00B76732" w:rsidRDefault="003F34FB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786EE4FE" w14:textId="2124BF25" w:rsidR="00B8006B" w:rsidRPr="00B76732" w:rsidRDefault="00631CC6" w:rsidP="00AD2ACB">
      <w:pPr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>Apologies</w:t>
      </w:r>
    </w:p>
    <w:p w14:paraId="19C5C3DD" w14:textId="77777777" w:rsidR="00B76732" w:rsidRPr="00B76732" w:rsidRDefault="00B76732" w:rsidP="00AD2AC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14:paraId="172C73A1" w14:textId="107E42E5" w:rsidR="00B2048C" w:rsidRPr="00B76732" w:rsidRDefault="006C48B4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The following apologies were noted</w:t>
      </w:r>
      <w:r w:rsidR="00CB45FA" w:rsidRPr="00B76732">
        <w:rPr>
          <w:rFonts w:ascii="Century Gothic" w:hAnsi="Century Gothic" w:cs="Arial"/>
          <w:sz w:val="22"/>
          <w:szCs w:val="22"/>
        </w:rPr>
        <w:t>:</w:t>
      </w:r>
      <w:r w:rsidR="006C543E" w:rsidRPr="00B76732">
        <w:rPr>
          <w:rFonts w:ascii="Century Gothic" w:hAnsi="Century Gothic" w:cs="Arial"/>
          <w:sz w:val="22"/>
          <w:szCs w:val="22"/>
        </w:rPr>
        <w:t xml:space="preserve"> </w:t>
      </w:r>
      <w:r w:rsidR="00896B44">
        <w:rPr>
          <w:rFonts w:ascii="Century Gothic" w:hAnsi="Century Gothic" w:cs="Arial"/>
          <w:sz w:val="22"/>
          <w:szCs w:val="22"/>
        </w:rPr>
        <w:t>Carole Beu</w:t>
      </w:r>
      <w:r w:rsidR="00C90AF3">
        <w:rPr>
          <w:rFonts w:ascii="Century Gothic" w:hAnsi="Century Gothic" w:cs="Arial"/>
          <w:sz w:val="22"/>
          <w:szCs w:val="22"/>
        </w:rPr>
        <w:t>, Pippa Coom, Andrew Roberts, Cindy Moran.</w:t>
      </w:r>
    </w:p>
    <w:p w14:paraId="1F5CA47B" w14:textId="77777777" w:rsidR="006C48B4" w:rsidRPr="00B76732" w:rsidRDefault="006C48B4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401ED6FA" w14:textId="685E6FBF" w:rsidR="002F1E5D" w:rsidRPr="00B76732" w:rsidRDefault="009D12F5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Nigel Shanks</w:t>
      </w:r>
      <w:r w:rsidR="006C48B4" w:rsidRPr="00B76732">
        <w:rPr>
          <w:rFonts w:ascii="Century Gothic" w:hAnsi="Century Gothic" w:cs="Arial"/>
          <w:sz w:val="22"/>
          <w:szCs w:val="22"/>
        </w:rPr>
        <w:t xml:space="preserve"> </w:t>
      </w:r>
      <w:r w:rsidR="002F1E5D" w:rsidRPr="00B76732">
        <w:rPr>
          <w:rFonts w:ascii="Century Gothic" w:hAnsi="Century Gothic" w:cs="Arial"/>
          <w:sz w:val="22"/>
          <w:szCs w:val="22"/>
        </w:rPr>
        <w:t>noted that the meeting could proceed as there was a quorum and proposed the motion.</w:t>
      </w:r>
    </w:p>
    <w:p w14:paraId="60DE6074" w14:textId="065FF1C6" w:rsidR="00B76732" w:rsidRDefault="002F1E5D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The motion was m</w:t>
      </w:r>
      <w:r w:rsidR="00B66700" w:rsidRPr="00B76732">
        <w:rPr>
          <w:rFonts w:ascii="Century Gothic" w:hAnsi="Century Gothic" w:cs="Arial"/>
          <w:sz w:val="22"/>
          <w:szCs w:val="22"/>
        </w:rPr>
        <w:t>oved</w:t>
      </w:r>
      <w:r w:rsidR="00F54C42" w:rsidRPr="00B76732">
        <w:rPr>
          <w:rFonts w:ascii="Century Gothic" w:hAnsi="Century Gothic" w:cs="Arial"/>
          <w:sz w:val="22"/>
          <w:szCs w:val="22"/>
        </w:rPr>
        <w:t xml:space="preserve"> b</w:t>
      </w:r>
      <w:r w:rsidR="00C90AF3">
        <w:rPr>
          <w:rFonts w:ascii="Century Gothic" w:hAnsi="Century Gothic" w:cs="Arial"/>
          <w:sz w:val="22"/>
          <w:szCs w:val="22"/>
        </w:rPr>
        <w:t>y FoD</w:t>
      </w:r>
    </w:p>
    <w:p w14:paraId="50A05A42" w14:textId="23508D18" w:rsidR="003F34FB" w:rsidRDefault="002F1E5D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The motion</w:t>
      </w:r>
      <w:r w:rsidR="00B846EC" w:rsidRPr="00B76732">
        <w:rPr>
          <w:rFonts w:ascii="Century Gothic" w:hAnsi="Century Gothic" w:cs="Arial"/>
          <w:sz w:val="22"/>
          <w:szCs w:val="22"/>
        </w:rPr>
        <w:t xml:space="preserve"> to proceed</w:t>
      </w:r>
      <w:r w:rsidRPr="00B76732">
        <w:rPr>
          <w:rFonts w:ascii="Century Gothic" w:hAnsi="Century Gothic" w:cs="Arial"/>
          <w:sz w:val="22"/>
          <w:szCs w:val="22"/>
        </w:rPr>
        <w:t xml:space="preserve"> was carried unopposed</w:t>
      </w:r>
      <w:r w:rsidR="003F34FB">
        <w:rPr>
          <w:rFonts w:ascii="Century Gothic" w:hAnsi="Century Gothic" w:cs="Arial"/>
          <w:sz w:val="22"/>
          <w:szCs w:val="22"/>
        </w:rPr>
        <w:t>.</w:t>
      </w:r>
    </w:p>
    <w:p w14:paraId="6441A2DD" w14:textId="77777777" w:rsidR="00D70EA2" w:rsidRPr="00C90AF3" w:rsidRDefault="00D70EA2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4DAB97DF" w14:textId="087C8E54" w:rsidR="00631CC6" w:rsidRPr="003F34FB" w:rsidRDefault="00631CC6" w:rsidP="00AD2AC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3F34FB">
        <w:rPr>
          <w:rFonts w:ascii="Century Gothic" w:hAnsi="Century Gothic" w:cs="Arial"/>
          <w:b/>
          <w:sz w:val="22"/>
          <w:szCs w:val="22"/>
        </w:rPr>
        <w:t>Minutes of last meeting</w:t>
      </w:r>
      <w:r w:rsidR="00620A35" w:rsidRPr="003F34FB">
        <w:rPr>
          <w:rFonts w:ascii="Century Gothic" w:hAnsi="Century Gothic" w:cs="Arial"/>
          <w:b/>
          <w:sz w:val="22"/>
          <w:szCs w:val="22"/>
        </w:rPr>
        <w:t xml:space="preserve"> held on </w:t>
      </w:r>
      <w:r w:rsidR="009D12F5" w:rsidRPr="003F34FB">
        <w:rPr>
          <w:rFonts w:ascii="Century Gothic" w:hAnsi="Century Gothic" w:cs="Arial"/>
          <w:b/>
          <w:sz w:val="22"/>
          <w:szCs w:val="22"/>
        </w:rPr>
        <w:t>2</w:t>
      </w:r>
      <w:r w:rsidR="00896B44">
        <w:rPr>
          <w:rFonts w:ascii="Century Gothic" w:hAnsi="Century Gothic" w:cs="Arial"/>
          <w:b/>
          <w:sz w:val="22"/>
          <w:szCs w:val="22"/>
        </w:rPr>
        <w:t>2</w:t>
      </w:r>
      <w:r w:rsidR="00896B44" w:rsidRPr="00896B44">
        <w:rPr>
          <w:rFonts w:ascii="Century Gothic" w:hAnsi="Century Gothic" w:cs="Arial"/>
          <w:b/>
          <w:sz w:val="22"/>
          <w:szCs w:val="22"/>
          <w:vertAlign w:val="superscript"/>
        </w:rPr>
        <w:t>nd</w:t>
      </w:r>
      <w:r w:rsidR="008175F0" w:rsidRPr="003F34FB">
        <w:rPr>
          <w:rFonts w:ascii="Century Gothic" w:hAnsi="Century Gothic" w:cs="Arial"/>
          <w:b/>
          <w:sz w:val="22"/>
          <w:szCs w:val="22"/>
        </w:rPr>
        <w:t xml:space="preserve"> October 201</w:t>
      </w:r>
      <w:r w:rsidR="00896B44">
        <w:rPr>
          <w:rFonts w:ascii="Century Gothic" w:hAnsi="Century Gothic" w:cs="Arial"/>
          <w:b/>
          <w:sz w:val="22"/>
          <w:szCs w:val="22"/>
        </w:rPr>
        <w:t>9</w:t>
      </w:r>
    </w:p>
    <w:p w14:paraId="2A87C4FA" w14:textId="77777777" w:rsidR="00B76732" w:rsidRDefault="00B76732" w:rsidP="00AD2ACB">
      <w:pPr>
        <w:ind w:left="360"/>
        <w:jc w:val="both"/>
        <w:rPr>
          <w:rFonts w:ascii="Century Gothic" w:hAnsi="Century Gothic" w:cs="Arial"/>
          <w:b/>
          <w:sz w:val="22"/>
          <w:szCs w:val="22"/>
        </w:rPr>
      </w:pPr>
    </w:p>
    <w:p w14:paraId="65FD6B6F" w14:textId="77777777" w:rsidR="00B76732" w:rsidRDefault="00B846EC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There were n</w:t>
      </w:r>
      <w:r w:rsidR="00B66700" w:rsidRPr="00B76732">
        <w:rPr>
          <w:rFonts w:ascii="Century Gothic" w:hAnsi="Century Gothic" w:cs="Arial"/>
          <w:sz w:val="22"/>
          <w:szCs w:val="22"/>
        </w:rPr>
        <w:t xml:space="preserve">o matters arising from </w:t>
      </w:r>
      <w:r w:rsidRPr="00B76732">
        <w:rPr>
          <w:rFonts w:ascii="Century Gothic" w:hAnsi="Century Gothic" w:cs="Arial"/>
          <w:sz w:val="22"/>
          <w:szCs w:val="22"/>
        </w:rPr>
        <w:t>the minutes and a</w:t>
      </w:r>
      <w:r w:rsidR="00B66700" w:rsidRPr="00B76732">
        <w:rPr>
          <w:rFonts w:ascii="Century Gothic" w:hAnsi="Century Gothic" w:cs="Arial"/>
          <w:sz w:val="22"/>
          <w:szCs w:val="22"/>
        </w:rPr>
        <w:t xml:space="preserve"> m</w:t>
      </w:r>
      <w:r w:rsidRPr="00B76732">
        <w:rPr>
          <w:rFonts w:ascii="Century Gothic" w:hAnsi="Century Gothic" w:cs="Arial"/>
          <w:sz w:val="22"/>
          <w:szCs w:val="22"/>
        </w:rPr>
        <w:t>otion to pass as true &amp; correct was proposed</w:t>
      </w:r>
      <w:r w:rsidR="00B76732">
        <w:rPr>
          <w:rFonts w:ascii="Century Gothic" w:hAnsi="Century Gothic" w:cs="Arial"/>
          <w:sz w:val="22"/>
          <w:szCs w:val="22"/>
        </w:rPr>
        <w:t>.</w:t>
      </w:r>
    </w:p>
    <w:p w14:paraId="21ED3715" w14:textId="12C6D5DC" w:rsidR="001A33EA" w:rsidRPr="00B76732" w:rsidRDefault="009D12F5" w:rsidP="00AD2ACB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 xml:space="preserve">Nigel Shanks </w:t>
      </w:r>
      <w:r w:rsidR="005F1279" w:rsidRPr="00B76732">
        <w:rPr>
          <w:rFonts w:ascii="Century Gothic" w:hAnsi="Century Gothic" w:cs="Arial"/>
          <w:sz w:val="22"/>
          <w:szCs w:val="22"/>
        </w:rPr>
        <w:t>moved the motion.</w:t>
      </w:r>
      <w:r w:rsidR="006C543E" w:rsidRPr="00B76732">
        <w:rPr>
          <w:rFonts w:ascii="Century Gothic" w:hAnsi="Century Gothic" w:cs="Arial"/>
          <w:sz w:val="22"/>
          <w:szCs w:val="22"/>
        </w:rPr>
        <w:t xml:space="preserve"> </w:t>
      </w:r>
      <w:r w:rsidR="00896B44">
        <w:rPr>
          <w:rFonts w:ascii="Century Gothic" w:hAnsi="Century Gothic" w:cs="Arial"/>
          <w:sz w:val="22"/>
          <w:szCs w:val="22"/>
        </w:rPr>
        <w:t xml:space="preserve"> </w:t>
      </w:r>
      <w:r w:rsidR="00C90AF3">
        <w:rPr>
          <w:rFonts w:ascii="Century Gothic" w:hAnsi="Century Gothic" w:cs="Arial"/>
          <w:sz w:val="22"/>
          <w:szCs w:val="22"/>
        </w:rPr>
        <w:t>FoD</w:t>
      </w:r>
      <w:r w:rsidR="006C543E" w:rsidRPr="00B76732">
        <w:rPr>
          <w:rFonts w:ascii="Century Gothic" w:hAnsi="Century Gothic" w:cs="Arial"/>
          <w:sz w:val="22"/>
          <w:szCs w:val="22"/>
        </w:rPr>
        <w:t xml:space="preserve"> </w:t>
      </w:r>
      <w:r w:rsidR="005F1279" w:rsidRPr="00B76732">
        <w:rPr>
          <w:rFonts w:ascii="Century Gothic" w:hAnsi="Century Gothic" w:cs="Arial"/>
          <w:sz w:val="22"/>
          <w:szCs w:val="22"/>
        </w:rPr>
        <w:t>seconded it.</w:t>
      </w:r>
    </w:p>
    <w:p w14:paraId="2466E258" w14:textId="77777777" w:rsidR="00441832" w:rsidRPr="00B76732" w:rsidRDefault="00B846EC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The motion to pass the Minutes was carried unopposed.</w:t>
      </w:r>
    </w:p>
    <w:p w14:paraId="2EC3A551" w14:textId="654429AF" w:rsidR="0015179E" w:rsidRPr="00B76732" w:rsidRDefault="0015179E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3BDE2E00" w14:textId="1F2F5445" w:rsidR="00B969E0" w:rsidRPr="00B76732" w:rsidRDefault="00CB10B9" w:rsidP="00AD2AC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lastRenderedPageBreak/>
        <w:t>Chairperson</w:t>
      </w:r>
      <w:r w:rsidR="00B2048C" w:rsidRPr="00B76732">
        <w:rPr>
          <w:rFonts w:ascii="Century Gothic" w:hAnsi="Century Gothic" w:cs="Arial"/>
          <w:b/>
          <w:sz w:val="22"/>
          <w:szCs w:val="22"/>
        </w:rPr>
        <w:t>’</w:t>
      </w:r>
      <w:r w:rsidRPr="00B76732">
        <w:rPr>
          <w:rFonts w:ascii="Century Gothic" w:hAnsi="Century Gothic" w:cs="Arial"/>
          <w:b/>
          <w:sz w:val="22"/>
          <w:szCs w:val="22"/>
        </w:rPr>
        <w:t>s</w:t>
      </w:r>
      <w:r w:rsidR="00B2048C" w:rsidRPr="00B76732">
        <w:rPr>
          <w:rFonts w:ascii="Century Gothic" w:hAnsi="Century Gothic" w:cs="Arial"/>
          <w:b/>
          <w:sz w:val="22"/>
          <w:szCs w:val="22"/>
        </w:rPr>
        <w:t xml:space="preserve"> R</w:t>
      </w:r>
      <w:r w:rsidR="00E262FB" w:rsidRPr="00B76732">
        <w:rPr>
          <w:rFonts w:ascii="Century Gothic" w:hAnsi="Century Gothic" w:cs="Arial"/>
          <w:b/>
          <w:sz w:val="22"/>
          <w:szCs w:val="22"/>
        </w:rPr>
        <w:t>eport</w:t>
      </w:r>
      <w:r w:rsidR="00B969E0" w:rsidRPr="00B76732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5978E0A" w14:textId="77777777" w:rsidR="00B846EC" w:rsidRPr="00B76732" w:rsidRDefault="00B846EC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3230FFE2" w14:textId="3C4A2CF5" w:rsidR="00CB10B9" w:rsidRPr="00B76732" w:rsidRDefault="0015179E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Nigel Shanks</w:t>
      </w:r>
      <w:r w:rsidR="00B846EC" w:rsidRPr="00B76732">
        <w:rPr>
          <w:rFonts w:ascii="Century Gothic" w:hAnsi="Century Gothic" w:cs="Arial"/>
          <w:sz w:val="22"/>
          <w:szCs w:val="22"/>
        </w:rPr>
        <w:t xml:space="preserve"> delivered t</w:t>
      </w:r>
      <w:r w:rsidR="006C48B4" w:rsidRPr="00B76732">
        <w:rPr>
          <w:rFonts w:ascii="Century Gothic" w:hAnsi="Century Gothic" w:cs="Arial"/>
          <w:sz w:val="22"/>
          <w:szCs w:val="22"/>
        </w:rPr>
        <w:t>he Chair</w:t>
      </w:r>
      <w:r w:rsidR="008175F0" w:rsidRPr="00B76732">
        <w:rPr>
          <w:rFonts w:ascii="Century Gothic" w:hAnsi="Century Gothic" w:cs="Arial"/>
          <w:sz w:val="22"/>
          <w:szCs w:val="22"/>
        </w:rPr>
        <w:t>person’s report for 20</w:t>
      </w:r>
      <w:r w:rsidR="00896B44">
        <w:rPr>
          <w:rFonts w:ascii="Century Gothic" w:hAnsi="Century Gothic" w:cs="Arial"/>
          <w:sz w:val="22"/>
          <w:szCs w:val="22"/>
        </w:rPr>
        <w:t>19/2020</w:t>
      </w:r>
    </w:p>
    <w:p w14:paraId="1CD54A4F" w14:textId="48EF9EE1" w:rsidR="00226F96" w:rsidRPr="00B76732" w:rsidRDefault="00C90AF3" w:rsidP="00AD2AC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FoD </w:t>
      </w:r>
      <w:r w:rsidR="00226F96" w:rsidRPr="00B76732">
        <w:rPr>
          <w:rFonts w:ascii="Century Gothic" w:hAnsi="Century Gothic" w:cs="Arial"/>
          <w:sz w:val="22"/>
          <w:szCs w:val="22"/>
        </w:rPr>
        <w:t>move</w:t>
      </w:r>
      <w:r w:rsidR="00B846EC" w:rsidRPr="00B76732">
        <w:rPr>
          <w:rFonts w:ascii="Century Gothic" w:hAnsi="Century Gothic" w:cs="Arial"/>
          <w:sz w:val="22"/>
          <w:szCs w:val="22"/>
        </w:rPr>
        <w:t>d</w:t>
      </w:r>
      <w:r w:rsidR="00226F96" w:rsidRPr="00B76732">
        <w:rPr>
          <w:rFonts w:ascii="Century Gothic" w:hAnsi="Century Gothic" w:cs="Arial"/>
          <w:sz w:val="22"/>
          <w:szCs w:val="22"/>
        </w:rPr>
        <w:t xml:space="preserve"> that the Chairperson</w:t>
      </w:r>
      <w:r w:rsidR="00B846EC" w:rsidRPr="00B76732">
        <w:rPr>
          <w:rFonts w:ascii="Century Gothic" w:hAnsi="Century Gothic" w:cs="Arial"/>
          <w:sz w:val="22"/>
          <w:szCs w:val="22"/>
        </w:rPr>
        <w:t>’</w:t>
      </w:r>
      <w:r w:rsidR="00226F96" w:rsidRPr="00B76732">
        <w:rPr>
          <w:rFonts w:ascii="Century Gothic" w:hAnsi="Century Gothic" w:cs="Arial"/>
          <w:sz w:val="22"/>
          <w:szCs w:val="22"/>
        </w:rPr>
        <w:t xml:space="preserve">s report be </w:t>
      </w:r>
      <w:r w:rsidR="00E13111" w:rsidRPr="00B76732">
        <w:rPr>
          <w:rFonts w:ascii="Century Gothic" w:hAnsi="Century Gothic" w:cs="Arial"/>
          <w:sz w:val="22"/>
          <w:szCs w:val="22"/>
        </w:rPr>
        <w:t>passed</w:t>
      </w:r>
      <w:r w:rsidR="00B846EC" w:rsidRPr="00B76732">
        <w:rPr>
          <w:rFonts w:ascii="Century Gothic" w:hAnsi="Century Gothic" w:cs="Arial"/>
          <w:sz w:val="22"/>
          <w:szCs w:val="22"/>
        </w:rPr>
        <w:t>.</w:t>
      </w:r>
    </w:p>
    <w:p w14:paraId="6B3C0D5E" w14:textId="26834928" w:rsidR="00FF071C" w:rsidRDefault="00B846EC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It was s</w:t>
      </w:r>
      <w:r w:rsidR="000F4DAE" w:rsidRPr="00B76732">
        <w:rPr>
          <w:rFonts w:ascii="Century Gothic" w:hAnsi="Century Gothic" w:cs="Arial"/>
          <w:sz w:val="22"/>
          <w:szCs w:val="22"/>
        </w:rPr>
        <w:t>econded</w:t>
      </w:r>
      <w:r w:rsidR="00D75E6A" w:rsidRPr="00B76732">
        <w:rPr>
          <w:rFonts w:ascii="Century Gothic" w:hAnsi="Century Gothic" w:cs="Arial"/>
          <w:sz w:val="22"/>
          <w:szCs w:val="22"/>
        </w:rPr>
        <w:t xml:space="preserve"> by</w:t>
      </w:r>
      <w:r w:rsidR="006C543E" w:rsidRPr="00B76732">
        <w:rPr>
          <w:rFonts w:ascii="Century Gothic" w:hAnsi="Century Gothic" w:cs="Arial"/>
          <w:sz w:val="22"/>
          <w:szCs w:val="22"/>
        </w:rPr>
        <w:t xml:space="preserve"> </w:t>
      </w:r>
      <w:r w:rsidR="00C90AF3">
        <w:rPr>
          <w:rFonts w:ascii="Century Gothic" w:hAnsi="Century Gothic" w:cs="Arial"/>
          <w:sz w:val="22"/>
          <w:szCs w:val="22"/>
        </w:rPr>
        <w:t xml:space="preserve">BC </w:t>
      </w:r>
      <w:r w:rsidR="005F1279" w:rsidRPr="00B76732">
        <w:rPr>
          <w:rFonts w:ascii="Century Gothic" w:hAnsi="Century Gothic" w:cs="Arial"/>
          <w:sz w:val="22"/>
          <w:szCs w:val="22"/>
        </w:rPr>
        <w:t>an</w:t>
      </w:r>
      <w:r w:rsidR="00D75E6A" w:rsidRPr="00B76732">
        <w:rPr>
          <w:rFonts w:ascii="Century Gothic" w:hAnsi="Century Gothic" w:cs="Arial"/>
          <w:sz w:val="22"/>
          <w:szCs w:val="22"/>
        </w:rPr>
        <w:t>d the motion was carried unanimously.</w:t>
      </w:r>
    </w:p>
    <w:p w14:paraId="5E5FE8F9" w14:textId="20797465" w:rsidR="00F11E0C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6E731BA8" w14:textId="14998A40" w:rsidR="00F11E0C" w:rsidRPr="00F11E0C" w:rsidRDefault="00F11E0C" w:rsidP="00AD2AC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Innovating Streets for People Trial project – Bruce Copeland</w:t>
      </w:r>
    </w:p>
    <w:p w14:paraId="7BEA8777" w14:textId="7AC50160" w:rsidR="00F11E0C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72D2BD14" w14:textId="4BBDE4EB" w:rsidR="00F11E0C" w:rsidRPr="00F11E0C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Nigel Shanks thanked Bruce for his overview and advised that the office would keep the members informed as applicable.</w:t>
      </w:r>
    </w:p>
    <w:p w14:paraId="7D16ED33" w14:textId="77777777" w:rsidR="003F34FB" w:rsidRPr="00B76732" w:rsidRDefault="003F34FB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5ED26344" w14:textId="741A0F3C" w:rsidR="00672D54" w:rsidRPr="00B76732" w:rsidRDefault="00620A35" w:rsidP="00AD2ACB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>Financial R</w:t>
      </w:r>
      <w:r w:rsidR="00A759CA" w:rsidRPr="00B76732">
        <w:rPr>
          <w:rFonts w:ascii="Century Gothic" w:hAnsi="Century Gothic" w:cs="Arial"/>
          <w:b/>
          <w:sz w:val="22"/>
          <w:szCs w:val="22"/>
        </w:rPr>
        <w:t>epor</w:t>
      </w:r>
      <w:r w:rsidR="00B2048C" w:rsidRPr="00B76732">
        <w:rPr>
          <w:rFonts w:ascii="Century Gothic" w:hAnsi="Century Gothic" w:cs="Arial"/>
          <w:b/>
          <w:sz w:val="22"/>
          <w:szCs w:val="22"/>
        </w:rPr>
        <w:t>t</w:t>
      </w:r>
      <w:r w:rsidR="00BD16D4" w:rsidRPr="00B76732">
        <w:rPr>
          <w:rFonts w:ascii="Century Gothic" w:hAnsi="Century Gothic" w:cs="Arial"/>
          <w:b/>
          <w:sz w:val="22"/>
          <w:szCs w:val="22"/>
        </w:rPr>
        <w:t xml:space="preserve"> July 201</w:t>
      </w:r>
      <w:r w:rsidR="00896B44">
        <w:rPr>
          <w:rFonts w:ascii="Century Gothic" w:hAnsi="Century Gothic" w:cs="Arial"/>
          <w:b/>
          <w:sz w:val="22"/>
          <w:szCs w:val="22"/>
        </w:rPr>
        <w:t>9</w:t>
      </w:r>
      <w:r w:rsidR="00BD16D4" w:rsidRPr="00B76732">
        <w:rPr>
          <w:rFonts w:ascii="Century Gothic" w:hAnsi="Century Gothic" w:cs="Arial"/>
          <w:b/>
          <w:sz w:val="22"/>
          <w:szCs w:val="22"/>
        </w:rPr>
        <w:t xml:space="preserve"> to June 20</w:t>
      </w:r>
      <w:r w:rsidR="00896B44">
        <w:rPr>
          <w:rFonts w:ascii="Century Gothic" w:hAnsi="Century Gothic" w:cs="Arial"/>
          <w:b/>
          <w:sz w:val="22"/>
          <w:szCs w:val="22"/>
        </w:rPr>
        <w:t>20</w:t>
      </w:r>
    </w:p>
    <w:p w14:paraId="483723C9" w14:textId="77777777" w:rsidR="00B2048C" w:rsidRPr="00B76732" w:rsidRDefault="00B2048C" w:rsidP="00AD2ACB">
      <w:pPr>
        <w:ind w:left="644"/>
        <w:jc w:val="both"/>
        <w:rPr>
          <w:rFonts w:ascii="Century Gothic" w:hAnsi="Century Gothic" w:cs="Arial"/>
          <w:b/>
          <w:sz w:val="22"/>
          <w:szCs w:val="22"/>
        </w:rPr>
      </w:pPr>
    </w:p>
    <w:p w14:paraId="0664A812" w14:textId="4DE8381B" w:rsidR="00B2048C" w:rsidRPr="00B76732" w:rsidRDefault="005F1279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Justin Keen from Cloud Accounting presented this report</w:t>
      </w:r>
      <w:r w:rsidR="00B846EC" w:rsidRPr="00B76732">
        <w:rPr>
          <w:rFonts w:ascii="Century Gothic" w:hAnsi="Century Gothic" w:cs="Arial"/>
          <w:sz w:val="22"/>
          <w:szCs w:val="22"/>
        </w:rPr>
        <w:t>.</w:t>
      </w:r>
    </w:p>
    <w:p w14:paraId="01D06563" w14:textId="3E7945DD" w:rsidR="008C027F" w:rsidRPr="00B76732" w:rsidRDefault="0015179E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Nigel Shanks</w:t>
      </w:r>
      <w:r w:rsidR="00BD16D4" w:rsidRPr="00B76732">
        <w:rPr>
          <w:rFonts w:ascii="Century Gothic" w:hAnsi="Century Gothic" w:cs="Arial"/>
          <w:sz w:val="22"/>
          <w:szCs w:val="22"/>
        </w:rPr>
        <w:t xml:space="preserve"> </w:t>
      </w:r>
      <w:r w:rsidR="00B846EC" w:rsidRPr="00B76732">
        <w:rPr>
          <w:rFonts w:ascii="Century Gothic" w:hAnsi="Century Gothic" w:cs="Arial"/>
          <w:sz w:val="22"/>
          <w:szCs w:val="22"/>
        </w:rPr>
        <w:t>moved</w:t>
      </w:r>
      <w:r w:rsidR="008051FC" w:rsidRPr="00B76732">
        <w:rPr>
          <w:rFonts w:ascii="Century Gothic" w:hAnsi="Century Gothic" w:cs="Arial"/>
          <w:sz w:val="22"/>
          <w:szCs w:val="22"/>
        </w:rPr>
        <w:t xml:space="preserve"> that the </w:t>
      </w:r>
      <w:r w:rsidR="00B76732" w:rsidRPr="00B76732">
        <w:rPr>
          <w:rFonts w:ascii="Century Gothic" w:hAnsi="Century Gothic" w:cs="Arial"/>
          <w:sz w:val="22"/>
          <w:szCs w:val="22"/>
        </w:rPr>
        <w:t>F</w:t>
      </w:r>
      <w:r w:rsidR="008051FC" w:rsidRPr="00B76732">
        <w:rPr>
          <w:rFonts w:ascii="Century Gothic" w:hAnsi="Century Gothic" w:cs="Arial"/>
          <w:sz w:val="22"/>
          <w:szCs w:val="22"/>
        </w:rPr>
        <w:t>inancial</w:t>
      </w:r>
      <w:r w:rsidR="00BE23BF" w:rsidRPr="00B76732">
        <w:rPr>
          <w:rFonts w:ascii="Century Gothic" w:hAnsi="Century Gothic" w:cs="Arial"/>
          <w:sz w:val="22"/>
          <w:szCs w:val="22"/>
        </w:rPr>
        <w:t xml:space="preserve"> </w:t>
      </w:r>
      <w:r w:rsidR="00B76732" w:rsidRPr="00B76732">
        <w:rPr>
          <w:rFonts w:ascii="Century Gothic" w:hAnsi="Century Gothic" w:cs="Arial"/>
          <w:sz w:val="22"/>
          <w:szCs w:val="22"/>
        </w:rPr>
        <w:t>R</w:t>
      </w:r>
      <w:r w:rsidR="00BE23BF" w:rsidRPr="00B76732">
        <w:rPr>
          <w:rFonts w:ascii="Century Gothic" w:hAnsi="Century Gothic" w:cs="Arial"/>
          <w:sz w:val="22"/>
          <w:szCs w:val="22"/>
        </w:rPr>
        <w:t>eport be received and accepted</w:t>
      </w:r>
      <w:r w:rsidR="00E13E2F" w:rsidRPr="00B76732">
        <w:rPr>
          <w:rFonts w:ascii="Century Gothic" w:hAnsi="Century Gothic" w:cs="Arial"/>
          <w:sz w:val="22"/>
          <w:szCs w:val="22"/>
        </w:rPr>
        <w:t>.</w:t>
      </w:r>
    </w:p>
    <w:p w14:paraId="654107FA" w14:textId="0F3A8F3B" w:rsidR="00B2048C" w:rsidRPr="003F34FB" w:rsidRDefault="000E0C9F" w:rsidP="00AD2ACB">
      <w:pPr>
        <w:jc w:val="both"/>
        <w:rPr>
          <w:rFonts w:ascii="Century Gothic" w:hAnsi="Century Gothic" w:cs="Arial"/>
          <w:color w:val="FF0000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It was s</w:t>
      </w:r>
      <w:r w:rsidR="00BE23BF" w:rsidRPr="00B76732">
        <w:rPr>
          <w:rFonts w:ascii="Century Gothic" w:hAnsi="Century Gothic" w:cs="Arial"/>
          <w:sz w:val="22"/>
          <w:szCs w:val="22"/>
        </w:rPr>
        <w:t>econded</w:t>
      </w:r>
      <w:r w:rsidRPr="00B76732">
        <w:rPr>
          <w:rFonts w:ascii="Century Gothic" w:hAnsi="Century Gothic" w:cs="Arial"/>
          <w:sz w:val="22"/>
          <w:szCs w:val="22"/>
        </w:rPr>
        <w:t xml:space="preserve"> by</w:t>
      </w:r>
      <w:r w:rsidR="00C90AF3">
        <w:rPr>
          <w:rFonts w:ascii="Century Gothic" w:hAnsi="Century Gothic" w:cs="Arial"/>
          <w:sz w:val="22"/>
          <w:szCs w:val="22"/>
        </w:rPr>
        <w:t xml:space="preserve"> FoD</w:t>
      </w:r>
      <w:r w:rsidR="00B76732" w:rsidRPr="00B76732">
        <w:rPr>
          <w:rFonts w:ascii="Century Gothic" w:hAnsi="Century Gothic" w:cs="Arial"/>
          <w:sz w:val="22"/>
          <w:szCs w:val="22"/>
        </w:rPr>
        <w:t xml:space="preserve"> </w:t>
      </w:r>
      <w:r w:rsidRPr="00B76732">
        <w:rPr>
          <w:rFonts w:ascii="Century Gothic" w:hAnsi="Century Gothic" w:cs="Arial"/>
          <w:sz w:val="22"/>
          <w:szCs w:val="22"/>
        </w:rPr>
        <w:t>and the motion was carried unopposed.</w:t>
      </w:r>
    </w:p>
    <w:p w14:paraId="38908FFC" w14:textId="77777777" w:rsidR="00B2048C" w:rsidRPr="00B76732" w:rsidRDefault="00B2048C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1CF08F31" w14:textId="77777777" w:rsidR="00D9167C" w:rsidRPr="00B76732" w:rsidRDefault="005C0C35" w:rsidP="00AD2AC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>Appointm</w:t>
      </w:r>
      <w:r w:rsidR="00B2048C" w:rsidRPr="00B76732">
        <w:rPr>
          <w:rFonts w:ascii="Century Gothic" w:hAnsi="Century Gothic" w:cs="Arial"/>
          <w:b/>
          <w:sz w:val="22"/>
          <w:szCs w:val="22"/>
        </w:rPr>
        <w:t>ent of A</w:t>
      </w:r>
      <w:r w:rsidRPr="00B76732">
        <w:rPr>
          <w:rFonts w:ascii="Century Gothic" w:hAnsi="Century Gothic" w:cs="Arial"/>
          <w:b/>
          <w:sz w:val="22"/>
          <w:szCs w:val="22"/>
        </w:rPr>
        <w:t>uditor</w:t>
      </w:r>
    </w:p>
    <w:p w14:paraId="53B1F9B4" w14:textId="77777777" w:rsidR="00B2048C" w:rsidRPr="00B76732" w:rsidRDefault="00B2048C" w:rsidP="00AD2ACB">
      <w:pPr>
        <w:pStyle w:val="ListParagraph"/>
        <w:ind w:left="644"/>
        <w:jc w:val="both"/>
        <w:rPr>
          <w:rFonts w:ascii="Century Gothic" w:hAnsi="Century Gothic" w:cs="Arial"/>
          <w:b/>
          <w:sz w:val="22"/>
          <w:szCs w:val="22"/>
        </w:rPr>
      </w:pPr>
    </w:p>
    <w:p w14:paraId="6DC5635A" w14:textId="0A3C6DAF" w:rsidR="004A00B0" w:rsidRPr="00B76732" w:rsidRDefault="0015179E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Nigel Shanks</w:t>
      </w:r>
      <w:r w:rsidR="00BD16D4" w:rsidRPr="00B76732">
        <w:rPr>
          <w:rFonts w:ascii="Century Gothic" w:hAnsi="Century Gothic" w:cs="Arial"/>
          <w:sz w:val="22"/>
          <w:szCs w:val="22"/>
        </w:rPr>
        <w:t xml:space="preserve"> </w:t>
      </w:r>
      <w:r w:rsidR="00441832" w:rsidRPr="00B76732">
        <w:rPr>
          <w:rFonts w:ascii="Century Gothic" w:hAnsi="Century Gothic" w:cs="Arial"/>
          <w:sz w:val="22"/>
          <w:szCs w:val="22"/>
        </w:rPr>
        <w:t>moved</w:t>
      </w:r>
      <w:r w:rsidR="000E0C9F" w:rsidRPr="00B76732">
        <w:rPr>
          <w:rFonts w:ascii="Century Gothic" w:hAnsi="Century Gothic" w:cs="Arial"/>
          <w:sz w:val="22"/>
          <w:szCs w:val="22"/>
        </w:rPr>
        <w:t xml:space="preserve"> the motion</w:t>
      </w:r>
      <w:r w:rsidR="00BE23BF" w:rsidRPr="00B76732">
        <w:rPr>
          <w:rFonts w:ascii="Century Gothic" w:hAnsi="Century Gothic" w:cs="Arial"/>
          <w:sz w:val="22"/>
          <w:szCs w:val="22"/>
        </w:rPr>
        <w:t xml:space="preserve"> to </w:t>
      </w:r>
      <w:r w:rsidRPr="00B76732">
        <w:rPr>
          <w:rFonts w:ascii="Century Gothic" w:hAnsi="Century Gothic" w:cs="Arial"/>
          <w:sz w:val="22"/>
          <w:szCs w:val="22"/>
        </w:rPr>
        <w:t>re</w:t>
      </w:r>
      <w:r w:rsidR="00B76732" w:rsidRPr="00B76732">
        <w:rPr>
          <w:rFonts w:ascii="Century Gothic" w:hAnsi="Century Gothic" w:cs="Arial"/>
          <w:sz w:val="22"/>
          <w:szCs w:val="22"/>
        </w:rPr>
        <w:t>-</w:t>
      </w:r>
      <w:r w:rsidR="00BE23BF" w:rsidRPr="00B76732">
        <w:rPr>
          <w:rFonts w:ascii="Century Gothic" w:hAnsi="Century Gothic" w:cs="Arial"/>
          <w:sz w:val="22"/>
          <w:szCs w:val="22"/>
        </w:rPr>
        <w:t>appoint Michael</w:t>
      </w:r>
      <w:r w:rsidR="0086345F" w:rsidRPr="00B76732">
        <w:rPr>
          <w:rFonts w:ascii="Century Gothic" w:hAnsi="Century Gothic" w:cs="Arial"/>
          <w:sz w:val="22"/>
          <w:szCs w:val="22"/>
        </w:rPr>
        <w:t xml:space="preserve"> Stowers</w:t>
      </w:r>
      <w:r w:rsidR="000E0C9F" w:rsidRPr="00B76732">
        <w:rPr>
          <w:rFonts w:ascii="Century Gothic" w:hAnsi="Century Gothic" w:cs="Arial"/>
          <w:sz w:val="22"/>
          <w:szCs w:val="22"/>
        </w:rPr>
        <w:t xml:space="preserve"> as </w:t>
      </w:r>
      <w:r w:rsidR="00BE23BF" w:rsidRPr="00B76732">
        <w:rPr>
          <w:rFonts w:ascii="Century Gothic" w:hAnsi="Century Gothic" w:cs="Arial"/>
          <w:sz w:val="22"/>
          <w:szCs w:val="22"/>
        </w:rPr>
        <w:t>auditor</w:t>
      </w:r>
      <w:r w:rsidR="00BD16D4" w:rsidRPr="00B76732">
        <w:rPr>
          <w:rFonts w:ascii="Century Gothic" w:hAnsi="Century Gothic" w:cs="Arial"/>
          <w:sz w:val="22"/>
          <w:szCs w:val="22"/>
        </w:rPr>
        <w:t xml:space="preserve"> for the 20</w:t>
      </w:r>
      <w:r w:rsidR="00896B44">
        <w:rPr>
          <w:rFonts w:ascii="Century Gothic" w:hAnsi="Century Gothic" w:cs="Arial"/>
          <w:sz w:val="22"/>
          <w:szCs w:val="22"/>
        </w:rPr>
        <w:t>20</w:t>
      </w:r>
      <w:r w:rsidR="00BD16D4" w:rsidRPr="00B76732">
        <w:rPr>
          <w:rFonts w:ascii="Century Gothic" w:hAnsi="Century Gothic" w:cs="Arial"/>
          <w:sz w:val="22"/>
          <w:szCs w:val="22"/>
        </w:rPr>
        <w:t>/20</w:t>
      </w:r>
      <w:r w:rsidR="00896B44">
        <w:rPr>
          <w:rFonts w:ascii="Century Gothic" w:hAnsi="Century Gothic" w:cs="Arial"/>
          <w:sz w:val="22"/>
          <w:szCs w:val="22"/>
        </w:rPr>
        <w:t>21</w:t>
      </w:r>
      <w:r w:rsidR="00D9167C" w:rsidRPr="00B76732">
        <w:rPr>
          <w:rFonts w:ascii="Century Gothic" w:hAnsi="Century Gothic" w:cs="Arial"/>
          <w:sz w:val="22"/>
          <w:szCs w:val="22"/>
        </w:rPr>
        <w:t xml:space="preserve"> year. </w:t>
      </w:r>
    </w:p>
    <w:p w14:paraId="4881624A" w14:textId="78A89122" w:rsidR="004C29F9" w:rsidRDefault="000E0C9F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It was s</w:t>
      </w:r>
      <w:r w:rsidR="00BE23BF" w:rsidRPr="00B76732">
        <w:rPr>
          <w:rFonts w:ascii="Century Gothic" w:hAnsi="Century Gothic" w:cs="Arial"/>
          <w:sz w:val="22"/>
          <w:szCs w:val="22"/>
        </w:rPr>
        <w:t>econded</w:t>
      </w:r>
      <w:r w:rsidR="00620A35" w:rsidRPr="00B76732">
        <w:rPr>
          <w:rFonts w:ascii="Century Gothic" w:hAnsi="Century Gothic" w:cs="Arial"/>
          <w:sz w:val="22"/>
          <w:szCs w:val="22"/>
        </w:rPr>
        <w:t xml:space="preserve"> </w:t>
      </w:r>
      <w:r w:rsidR="00311A48" w:rsidRPr="00B76732">
        <w:rPr>
          <w:rFonts w:ascii="Century Gothic" w:hAnsi="Century Gothic" w:cs="Arial"/>
          <w:sz w:val="22"/>
          <w:szCs w:val="22"/>
        </w:rPr>
        <w:t>by</w:t>
      </w:r>
      <w:r w:rsidR="00B76732" w:rsidRPr="00B76732">
        <w:rPr>
          <w:rFonts w:ascii="Century Gothic" w:hAnsi="Century Gothic" w:cs="Arial"/>
          <w:sz w:val="22"/>
          <w:szCs w:val="22"/>
        </w:rPr>
        <w:t xml:space="preserve"> </w:t>
      </w:r>
      <w:r w:rsidR="00C90AF3">
        <w:rPr>
          <w:rFonts w:ascii="Century Gothic" w:hAnsi="Century Gothic" w:cs="Arial"/>
          <w:sz w:val="22"/>
          <w:szCs w:val="22"/>
        </w:rPr>
        <w:t>BC</w:t>
      </w:r>
      <w:r w:rsidR="00C4033E" w:rsidRPr="00B76732">
        <w:rPr>
          <w:rFonts w:ascii="Century Gothic" w:hAnsi="Century Gothic" w:cs="Arial"/>
          <w:sz w:val="22"/>
          <w:szCs w:val="22"/>
        </w:rPr>
        <w:t xml:space="preserve"> </w:t>
      </w:r>
      <w:r w:rsidRPr="00B76732">
        <w:rPr>
          <w:rFonts w:ascii="Century Gothic" w:hAnsi="Century Gothic" w:cs="Arial"/>
          <w:sz w:val="22"/>
          <w:szCs w:val="22"/>
        </w:rPr>
        <w:t>and the motion carried unopposed.</w:t>
      </w:r>
    </w:p>
    <w:p w14:paraId="071F5C26" w14:textId="591EDCF8" w:rsidR="00896B44" w:rsidRDefault="00896B44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100FF4A8" w14:textId="5CB0CA63" w:rsidR="00896B44" w:rsidRDefault="00896B44" w:rsidP="00AD2ACB">
      <w:pPr>
        <w:pStyle w:val="ListParagraph"/>
        <w:numPr>
          <w:ilvl w:val="0"/>
          <w:numId w:val="1"/>
        </w:num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896B44">
        <w:rPr>
          <w:rFonts w:ascii="Century Gothic" w:hAnsi="Century Gothic" w:cs="Arial"/>
          <w:b/>
          <w:bCs/>
          <w:sz w:val="22"/>
          <w:szCs w:val="22"/>
        </w:rPr>
        <w:t>Special Resolution: To adopt and sign the current Auckland Council BID Partnership program until 30 November 2023</w:t>
      </w:r>
    </w:p>
    <w:p w14:paraId="05512CA2" w14:textId="163FDCA9" w:rsidR="00896B44" w:rsidRDefault="00896B44" w:rsidP="00AD2ACB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B0107DA" w14:textId="0712673D" w:rsidR="00896B44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Nigel Shanks moved the motion to approve this resolution.</w:t>
      </w:r>
    </w:p>
    <w:p w14:paraId="680F4974" w14:textId="164A7F36" w:rsidR="00F11E0C" w:rsidRPr="00F11E0C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It was seconded </w:t>
      </w:r>
      <w:r w:rsidR="00C90AF3">
        <w:rPr>
          <w:rFonts w:ascii="Century Gothic" w:hAnsi="Century Gothic" w:cs="Arial"/>
          <w:sz w:val="22"/>
          <w:szCs w:val="22"/>
        </w:rPr>
        <w:t>by FoD</w:t>
      </w:r>
      <w:r>
        <w:rPr>
          <w:rFonts w:ascii="Century Gothic" w:hAnsi="Century Gothic" w:cs="Arial"/>
          <w:sz w:val="22"/>
          <w:szCs w:val="22"/>
        </w:rPr>
        <w:t xml:space="preserve"> and the motion carried unopposed.</w:t>
      </w:r>
    </w:p>
    <w:p w14:paraId="5FF7C5EE" w14:textId="77777777" w:rsidR="0015179E" w:rsidRPr="00B76732" w:rsidRDefault="0015179E" w:rsidP="00AD2AC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148D7EF9" w14:textId="2030E6FF" w:rsidR="0015179E" w:rsidRDefault="0015179E" w:rsidP="00AD2ACB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 xml:space="preserve">Resolution: </w:t>
      </w:r>
      <w:r w:rsidR="00F11E0C">
        <w:rPr>
          <w:rFonts w:ascii="Century Gothic" w:hAnsi="Century Gothic" w:cs="Arial"/>
          <w:b/>
          <w:sz w:val="22"/>
          <w:szCs w:val="22"/>
        </w:rPr>
        <w:t xml:space="preserve"> To a</w:t>
      </w:r>
      <w:r w:rsidRPr="00B76732">
        <w:rPr>
          <w:rFonts w:ascii="Century Gothic" w:hAnsi="Century Gothic" w:cs="Arial"/>
          <w:b/>
          <w:sz w:val="22"/>
          <w:szCs w:val="22"/>
        </w:rPr>
        <w:t>pprove PBA 202</w:t>
      </w:r>
      <w:r w:rsidR="00F11E0C">
        <w:rPr>
          <w:rFonts w:ascii="Century Gothic" w:hAnsi="Century Gothic" w:cs="Arial"/>
          <w:b/>
          <w:sz w:val="22"/>
          <w:szCs w:val="22"/>
        </w:rPr>
        <w:t>1</w:t>
      </w:r>
      <w:r w:rsidRPr="00B76732">
        <w:rPr>
          <w:rFonts w:ascii="Century Gothic" w:hAnsi="Century Gothic" w:cs="Arial"/>
          <w:b/>
          <w:sz w:val="22"/>
          <w:szCs w:val="22"/>
        </w:rPr>
        <w:t>/2</w:t>
      </w:r>
      <w:r w:rsidR="00F11E0C">
        <w:rPr>
          <w:rFonts w:ascii="Century Gothic" w:hAnsi="Century Gothic" w:cs="Arial"/>
          <w:b/>
          <w:sz w:val="22"/>
          <w:szCs w:val="22"/>
        </w:rPr>
        <w:t>2</w:t>
      </w:r>
      <w:r w:rsidRPr="00B76732">
        <w:rPr>
          <w:rFonts w:ascii="Century Gothic" w:hAnsi="Century Gothic" w:cs="Arial"/>
          <w:b/>
          <w:sz w:val="22"/>
          <w:szCs w:val="22"/>
        </w:rPr>
        <w:t xml:space="preserve"> Indicative Budget which includes a 10% increase in targeted rates from $5</w:t>
      </w:r>
      <w:r w:rsidR="00F11E0C">
        <w:rPr>
          <w:rFonts w:ascii="Century Gothic" w:hAnsi="Century Gothic" w:cs="Arial"/>
          <w:b/>
          <w:sz w:val="22"/>
          <w:szCs w:val="22"/>
        </w:rPr>
        <w:t>70 618</w:t>
      </w:r>
      <w:r w:rsidRPr="00B76732">
        <w:rPr>
          <w:rFonts w:ascii="Century Gothic" w:hAnsi="Century Gothic" w:cs="Arial"/>
          <w:b/>
          <w:sz w:val="22"/>
          <w:szCs w:val="22"/>
        </w:rPr>
        <w:t xml:space="preserve"> to $</w:t>
      </w:r>
      <w:r w:rsidR="00F11E0C">
        <w:rPr>
          <w:rFonts w:ascii="Century Gothic" w:hAnsi="Century Gothic" w:cs="Arial"/>
          <w:b/>
          <w:sz w:val="22"/>
          <w:szCs w:val="22"/>
        </w:rPr>
        <w:t xml:space="preserve"> 627 679</w:t>
      </w:r>
    </w:p>
    <w:p w14:paraId="0F1A93B0" w14:textId="77777777" w:rsidR="00D70EA2" w:rsidRPr="00D70EA2" w:rsidRDefault="00D70EA2" w:rsidP="00AD2ACB">
      <w:pPr>
        <w:ind w:left="360"/>
        <w:jc w:val="both"/>
        <w:rPr>
          <w:rFonts w:ascii="Century Gothic" w:hAnsi="Century Gothic" w:cs="Arial"/>
          <w:b/>
          <w:sz w:val="22"/>
          <w:szCs w:val="22"/>
        </w:rPr>
      </w:pPr>
    </w:p>
    <w:p w14:paraId="0686A080" w14:textId="57096F69" w:rsidR="0015179E" w:rsidRPr="00B76732" w:rsidRDefault="0015179E" w:rsidP="00AD2ACB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B76732">
        <w:rPr>
          <w:rFonts w:ascii="Century Gothic" w:hAnsi="Century Gothic" w:cs="Arial"/>
          <w:bCs/>
          <w:sz w:val="22"/>
          <w:szCs w:val="22"/>
        </w:rPr>
        <w:t>Nigel Shanks moved the motion to approve this resolution.</w:t>
      </w:r>
    </w:p>
    <w:p w14:paraId="1C0FB2F6" w14:textId="4A10A1DC" w:rsidR="0015179E" w:rsidRPr="00B76732" w:rsidRDefault="0015179E" w:rsidP="00AD2ACB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B76732">
        <w:rPr>
          <w:rFonts w:ascii="Century Gothic" w:hAnsi="Century Gothic" w:cs="Arial"/>
          <w:bCs/>
          <w:sz w:val="22"/>
          <w:szCs w:val="22"/>
        </w:rPr>
        <w:t>It was seconded by</w:t>
      </w:r>
      <w:r w:rsidR="00C90AF3">
        <w:rPr>
          <w:rFonts w:ascii="Century Gothic" w:hAnsi="Century Gothic" w:cs="Arial"/>
          <w:bCs/>
          <w:sz w:val="22"/>
          <w:szCs w:val="22"/>
        </w:rPr>
        <w:t xml:space="preserve"> FoD </w:t>
      </w:r>
      <w:r w:rsidRPr="00B76732">
        <w:rPr>
          <w:rFonts w:ascii="Century Gothic" w:hAnsi="Century Gothic" w:cs="Arial"/>
          <w:bCs/>
          <w:sz w:val="22"/>
          <w:szCs w:val="22"/>
        </w:rPr>
        <w:t>and the motion carried unopposed.</w:t>
      </w:r>
    </w:p>
    <w:p w14:paraId="490C4A19" w14:textId="77777777" w:rsidR="00F11E0C" w:rsidRPr="00B76732" w:rsidRDefault="00F11E0C" w:rsidP="00AD2AC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1BFC3C2" w14:textId="3F712CFA" w:rsidR="00E6268B" w:rsidRPr="00B76732" w:rsidRDefault="00E6268B" w:rsidP="00AD2ACB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B76732">
        <w:rPr>
          <w:rFonts w:ascii="Century Gothic" w:hAnsi="Century Gothic" w:cs="Arial"/>
          <w:b/>
          <w:sz w:val="22"/>
          <w:szCs w:val="22"/>
        </w:rPr>
        <w:t>Election of Ponsonby Business Associat</w:t>
      </w:r>
      <w:r w:rsidR="00BE23BF" w:rsidRPr="00B76732">
        <w:rPr>
          <w:rFonts w:ascii="Century Gothic" w:hAnsi="Century Gothic" w:cs="Arial"/>
          <w:b/>
          <w:sz w:val="22"/>
          <w:szCs w:val="22"/>
        </w:rPr>
        <w:t>ion Board</w:t>
      </w:r>
    </w:p>
    <w:p w14:paraId="44C5BDEC" w14:textId="77777777" w:rsidR="004C29F9" w:rsidRPr="00B76732" w:rsidRDefault="004C29F9" w:rsidP="00AD2ACB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7113D568" w14:textId="5B9C90EF" w:rsidR="00D4753C" w:rsidRPr="00B76732" w:rsidRDefault="0015179E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>Nigel Shanks</w:t>
      </w:r>
      <w:r w:rsidR="00D4753C" w:rsidRPr="00B76732">
        <w:rPr>
          <w:rFonts w:ascii="Century Gothic" w:hAnsi="Century Gothic" w:cs="Arial"/>
          <w:sz w:val="22"/>
          <w:szCs w:val="22"/>
        </w:rPr>
        <w:t xml:space="preserve"> proposed a motion</w:t>
      </w:r>
      <w:r w:rsidR="008F3A5A" w:rsidRPr="00B76732">
        <w:rPr>
          <w:rFonts w:ascii="Century Gothic" w:hAnsi="Century Gothic" w:cs="Arial"/>
          <w:sz w:val="22"/>
          <w:szCs w:val="22"/>
        </w:rPr>
        <w:t xml:space="preserve"> to</w:t>
      </w:r>
      <w:r w:rsidR="00BD16D4" w:rsidRPr="00B76732">
        <w:rPr>
          <w:rFonts w:ascii="Century Gothic" w:hAnsi="Century Gothic" w:cs="Arial"/>
          <w:sz w:val="22"/>
          <w:szCs w:val="22"/>
        </w:rPr>
        <w:t xml:space="preserve"> hand the chair to</w:t>
      </w:r>
      <w:r w:rsidR="002E0E2A" w:rsidRPr="00B76732">
        <w:rPr>
          <w:rFonts w:ascii="Century Gothic" w:hAnsi="Century Gothic" w:cs="Arial"/>
          <w:sz w:val="22"/>
          <w:szCs w:val="22"/>
        </w:rPr>
        <w:t xml:space="preserve"> </w:t>
      </w:r>
      <w:r w:rsidR="00F11E0C">
        <w:rPr>
          <w:rFonts w:ascii="Century Gothic" w:hAnsi="Century Gothic" w:cs="Arial"/>
          <w:sz w:val="22"/>
          <w:szCs w:val="22"/>
        </w:rPr>
        <w:t>Paul Thompson</w:t>
      </w:r>
      <w:r w:rsidR="00D4753C" w:rsidRPr="00B76732">
        <w:rPr>
          <w:rFonts w:ascii="Century Gothic" w:hAnsi="Century Gothic" w:cs="Arial"/>
          <w:sz w:val="22"/>
          <w:szCs w:val="22"/>
        </w:rPr>
        <w:t>.</w:t>
      </w:r>
    </w:p>
    <w:p w14:paraId="7C60303C" w14:textId="3ACB8A11" w:rsidR="004C29F9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Paul Thompson</w:t>
      </w:r>
      <w:r w:rsidR="000F59E1" w:rsidRPr="00B76732">
        <w:rPr>
          <w:rFonts w:ascii="Century Gothic" w:hAnsi="Century Gothic" w:cs="Arial"/>
          <w:sz w:val="22"/>
          <w:szCs w:val="22"/>
        </w:rPr>
        <w:t xml:space="preserve"> </w:t>
      </w:r>
      <w:r w:rsidR="009441A9" w:rsidRPr="00B76732">
        <w:rPr>
          <w:rFonts w:ascii="Century Gothic" w:hAnsi="Century Gothic" w:cs="Arial"/>
          <w:sz w:val="22"/>
          <w:szCs w:val="22"/>
        </w:rPr>
        <w:t>moved</w:t>
      </w:r>
      <w:r w:rsidR="000E0C9F" w:rsidRPr="00B76732">
        <w:rPr>
          <w:rFonts w:ascii="Century Gothic" w:hAnsi="Century Gothic" w:cs="Arial"/>
          <w:sz w:val="22"/>
          <w:szCs w:val="22"/>
        </w:rPr>
        <w:t xml:space="preserve"> to accept the </w:t>
      </w:r>
      <w:r w:rsidR="003631D0" w:rsidRPr="00B76732">
        <w:rPr>
          <w:rFonts w:ascii="Century Gothic" w:hAnsi="Century Gothic" w:cs="Arial"/>
          <w:sz w:val="22"/>
          <w:szCs w:val="22"/>
        </w:rPr>
        <w:t>nominations</w:t>
      </w:r>
      <w:r w:rsidR="000E0C9F" w:rsidRPr="00B76732">
        <w:rPr>
          <w:rFonts w:ascii="Century Gothic" w:hAnsi="Century Gothic" w:cs="Arial"/>
          <w:sz w:val="22"/>
          <w:szCs w:val="22"/>
        </w:rPr>
        <w:t xml:space="preserve"> from</w:t>
      </w:r>
      <w:r w:rsidR="002E0E2A" w:rsidRPr="00B76732">
        <w:rPr>
          <w:rFonts w:ascii="Century Gothic" w:hAnsi="Century Gothic" w:cs="Arial"/>
          <w:sz w:val="22"/>
          <w:szCs w:val="22"/>
        </w:rPr>
        <w:t xml:space="preserve"> Nigel Shanks,</w:t>
      </w:r>
      <w:r w:rsidR="0015179E" w:rsidRPr="00B76732">
        <w:rPr>
          <w:rFonts w:ascii="Century Gothic" w:hAnsi="Century Gothic" w:cs="Arial"/>
          <w:sz w:val="22"/>
          <w:szCs w:val="22"/>
        </w:rPr>
        <w:t xml:space="preserve"> Bruce Copeland</w:t>
      </w:r>
      <w:r w:rsidR="002E0E2A" w:rsidRPr="00B76732">
        <w:rPr>
          <w:rFonts w:ascii="Century Gothic" w:hAnsi="Century Gothic" w:cs="Arial"/>
          <w:sz w:val="22"/>
          <w:szCs w:val="22"/>
        </w:rPr>
        <w:t>, Kevin Fraser,</w:t>
      </w:r>
      <w:r w:rsidR="0015179E" w:rsidRPr="00B76732">
        <w:rPr>
          <w:rFonts w:ascii="Century Gothic" w:hAnsi="Century Gothic" w:cs="Arial"/>
          <w:sz w:val="22"/>
          <w:szCs w:val="22"/>
        </w:rPr>
        <w:t xml:space="preserve"> Erin Santoro</w:t>
      </w:r>
      <w:r w:rsidR="002E0E2A" w:rsidRPr="00B76732">
        <w:rPr>
          <w:rFonts w:ascii="Century Gothic" w:hAnsi="Century Gothic" w:cs="Arial"/>
          <w:sz w:val="22"/>
          <w:szCs w:val="22"/>
        </w:rPr>
        <w:t>, Felicity</w:t>
      </w:r>
      <w:r w:rsidR="000E0C9F" w:rsidRPr="00B76732">
        <w:rPr>
          <w:rFonts w:ascii="Century Gothic" w:hAnsi="Century Gothic" w:cs="Arial"/>
          <w:sz w:val="22"/>
          <w:szCs w:val="22"/>
        </w:rPr>
        <w:t xml:space="preserve"> O’Driscoll,</w:t>
      </w:r>
      <w:r w:rsidR="002E0E2A" w:rsidRPr="00B76732">
        <w:rPr>
          <w:rFonts w:ascii="Century Gothic" w:hAnsi="Century Gothic" w:cs="Arial"/>
          <w:sz w:val="22"/>
          <w:szCs w:val="22"/>
        </w:rPr>
        <w:t xml:space="preserve"> Cindy Moran, Claire O’ Shannessy</w:t>
      </w:r>
      <w:r w:rsidR="008C027F" w:rsidRPr="00B76732">
        <w:rPr>
          <w:rFonts w:ascii="Century Gothic" w:hAnsi="Century Gothic" w:cs="Arial"/>
          <w:sz w:val="22"/>
          <w:szCs w:val="22"/>
        </w:rPr>
        <w:t xml:space="preserve">, </w:t>
      </w:r>
      <w:r>
        <w:rPr>
          <w:rFonts w:ascii="Century Gothic" w:hAnsi="Century Gothic" w:cs="Arial"/>
          <w:sz w:val="22"/>
          <w:szCs w:val="22"/>
        </w:rPr>
        <w:t xml:space="preserve">Andrew Roberts, </w:t>
      </w:r>
      <w:r w:rsidR="00D70EA2">
        <w:rPr>
          <w:rFonts w:ascii="Century Gothic" w:hAnsi="Century Gothic" w:cs="Arial"/>
          <w:sz w:val="22"/>
          <w:szCs w:val="22"/>
        </w:rPr>
        <w:t>Diane Hemara</w:t>
      </w:r>
      <w:r w:rsidR="008C027F" w:rsidRPr="00B76732">
        <w:rPr>
          <w:rFonts w:ascii="Century Gothic" w:hAnsi="Century Gothic" w:cs="Arial"/>
          <w:sz w:val="22"/>
          <w:szCs w:val="22"/>
        </w:rPr>
        <w:t xml:space="preserve"> </w:t>
      </w:r>
      <w:r w:rsidR="002E0E2A" w:rsidRPr="00B76732">
        <w:rPr>
          <w:rFonts w:ascii="Century Gothic" w:hAnsi="Century Gothic" w:cs="Arial"/>
          <w:sz w:val="22"/>
          <w:szCs w:val="22"/>
        </w:rPr>
        <w:t xml:space="preserve">to the Ponsonby </w:t>
      </w:r>
      <w:r w:rsidR="000E0C9F" w:rsidRPr="00B76732">
        <w:rPr>
          <w:rFonts w:ascii="Century Gothic" w:hAnsi="Century Gothic" w:cs="Arial"/>
          <w:sz w:val="22"/>
          <w:szCs w:val="22"/>
        </w:rPr>
        <w:t>Business Assoc</w:t>
      </w:r>
      <w:r w:rsidR="00311A48" w:rsidRPr="00B76732">
        <w:rPr>
          <w:rFonts w:ascii="Century Gothic" w:hAnsi="Century Gothic" w:cs="Arial"/>
          <w:sz w:val="22"/>
          <w:szCs w:val="22"/>
        </w:rPr>
        <w:t>iation Board in one group block and deemed their election to the Board under rule 15.2</w:t>
      </w:r>
    </w:p>
    <w:p w14:paraId="6AECA73E" w14:textId="77777777" w:rsidR="00F11E0C" w:rsidRPr="003F34FB" w:rsidRDefault="00F11E0C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112766F6" w14:textId="77777777" w:rsidR="004C16EF" w:rsidRPr="00AD2ACB" w:rsidRDefault="005662FA" w:rsidP="00AD2ACB">
      <w:pPr>
        <w:numPr>
          <w:ilvl w:val="0"/>
          <w:numId w:val="1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AD2ACB">
        <w:rPr>
          <w:rFonts w:ascii="Century Gothic" w:hAnsi="Century Gothic" w:cs="Arial"/>
          <w:b/>
          <w:sz w:val="22"/>
          <w:szCs w:val="22"/>
        </w:rPr>
        <w:t>General Business</w:t>
      </w:r>
    </w:p>
    <w:p w14:paraId="2FA593E8" w14:textId="77777777" w:rsidR="004C29F9" w:rsidRPr="00B76732" w:rsidRDefault="004C29F9" w:rsidP="00AD2ACB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E27E905" w14:textId="0A8AEC3F" w:rsidR="004D501F" w:rsidRPr="00B76732" w:rsidRDefault="00AE60F1" w:rsidP="00AD2ACB">
      <w:pPr>
        <w:jc w:val="both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 xml:space="preserve">PBA AGM </w:t>
      </w:r>
      <w:r w:rsidR="00BD16D4" w:rsidRPr="00B76732">
        <w:rPr>
          <w:rFonts w:ascii="Century Gothic" w:hAnsi="Century Gothic" w:cs="Arial"/>
          <w:sz w:val="22"/>
          <w:szCs w:val="22"/>
        </w:rPr>
        <w:t>20</w:t>
      </w:r>
      <w:r w:rsidR="00F11E0C">
        <w:rPr>
          <w:rFonts w:ascii="Century Gothic" w:hAnsi="Century Gothic" w:cs="Arial"/>
          <w:sz w:val="22"/>
          <w:szCs w:val="22"/>
        </w:rPr>
        <w:t>20</w:t>
      </w:r>
      <w:r w:rsidR="008C027F" w:rsidRPr="00B76732">
        <w:rPr>
          <w:rFonts w:ascii="Century Gothic" w:hAnsi="Century Gothic" w:cs="Arial"/>
          <w:sz w:val="22"/>
          <w:szCs w:val="22"/>
        </w:rPr>
        <w:t>/2</w:t>
      </w:r>
      <w:r w:rsidR="00F11E0C">
        <w:rPr>
          <w:rFonts w:ascii="Century Gothic" w:hAnsi="Century Gothic" w:cs="Arial"/>
          <w:sz w:val="22"/>
          <w:szCs w:val="22"/>
        </w:rPr>
        <w:t>1</w:t>
      </w:r>
      <w:r w:rsidR="0075125C" w:rsidRPr="00B76732">
        <w:rPr>
          <w:rFonts w:ascii="Century Gothic" w:hAnsi="Century Gothic" w:cs="Arial"/>
          <w:sz w:val="22"/>
          <w:szCs w:val="22"/>
        </w:rPr>
        <w:t xml:space="preserve"> is set for</w:t>
      </w:r>
      <w:r w:rsidR="004D501F" w:rsidRPr="00B76732">
        <w:rPr>
          <w:rFonts w:ascii="Century Gothic" w:hAnsi="Century Gothic" w:cs="Arial"/>
          <w:sz w:val="22"/>
          <w:szCs w:val="22"/>
        </w:rPr>
        <w:t xml:space="preserve"> </w:t>
      </w:r>
      <w:r w:rsidR="009441A9" w:rsidRPr="00B76732">
        <w:rPr>
          <w:rFonts w:ascii="Century Gothic" w:hAnsi="Century Gothic" w:cs="Arial"/>
          <w:sz w:val="22"/>
          <w:szCs w:val="22"/>
        </w:rPr>
        <w:t>October</w:t>
      </w:r>
      <w:r w:rsidR="00BD16D4" w:rsidRPr="00B76732">
        <w:rPr>
          <w:rFonts w:ascii="Century Gothic" w:hAnsi="Century Gothic" w:cs="Arial"/>
          <w:sz w:val="22"/>
          <w:szCs w:val="22"/>
        </w:rPr>
        <w:t xml:space="preserve"> </w:t>
      </w:r>
      <w:r w:rsidR="00F11E0C">
        <w:rPr>
          <w:rFonts w:ascii="Century Gothic" w:hAnsi="Century Gothic" w:cs="Arial"/>
          <w:sz w:val="22"/>
          <w:szCs w:val="22"/>
        </w:rPr>
        <w:t>19</w:t>
      </w:r>
      <w:r w:rsidR="00F11E0C" w:rsidRPr="00F11E0C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0F59E1" w:rsidRPr="00B76732">
        <w:rPr>
          <w:rFonts w:ascii="Century Gothic" w:hAnsi="Century Gothic" w:cs="Arial"/>
          <w:sz w:val="22"/>
          <w:szCs w:val="22"/>
        </w:rPr>
        <w:t>, 20</w:t>
      </w:r>
      <w:r w:rsidR="008C027F" w:rsidRPr="00B76732">
        <w:rPr>
          <w:rFonts w:ascii="Century Gothic" w:hAnsi="Century Gothic" w:cs="Arial"/>
          <w:sz w:val="22"/>
          <w:szCs w:val="22"/>
        </w:rPr>
        <w:t>2</w:t>
      </w:r>
      <w:r w:rsidR="00F11E0C">
        <w:rPr>
          <w:rFonts w:ascii="Century Gothic" w:hAnsi="Century Gothic" w:cs="Arial"/>
          <w:sz w:val="22"/>
          <w:szCs w:val="22"/>
        </w:rPr>
        <w:t>1</w:t>
      </w:r>
      <w:r w:rsidR="00311A48" w:rsidRPr="00B76732">
        <w:rPr>
          <w:rFonts w:ascii="Century Gothic" w:hAnsi="Century Gothic" w:cs="Arial"/>
          <w:sz w:val="22"/>
          <w:szCs w:val="22"/>
        </w:rPr>
        <w:t xml:space="preserve"> at the same venue.</w:t>
      </w:r>
    </w:p>
    <w:p w14:paraId="5C23586E" w14:textId="77777777" w:rsidR="00727193" w:rsidRPr="00B76732" w:rsidRDefault="00727193" w:rsidP="00AD2ACB">
      <w:pPr>
        <w:jc w:val="both"/>
        <w:rPr>
          <w:rFonts w:ascii="Century Gothic" w:hAnsi="Century Gothic" w:cs="Arial"/>
          <w:sz w:val="22"/>
          <w:szCs w:val="22"/>
        </w:rPr>
      </w:pPr>
    </w:p>
    <w:p w14:paraId="68BBF109" w14:textId="44BEFD6D" w:rsidR="00643E8D" w:rsidRPr="00B76732" w:rsidRDefault="004D501F" w:rsidP="00AD2ACB">
      <w:pPr>
        <w:jc w:val="center"/>
        <w:rPr>
          <w:rFonts w:ascii="Century Gothic" w:hAnsi="Century Gothic" w:cs="Arial"/>
          <w:sz w:val="22"/>
          <w:szCs w:val="22"/>
        </w:rPr>
      </w:pPr>
      <w:r w:rsidRPr="00B76732">
        <w:rPr>
          <w:rFonts w:ascii="Century Gothic" w:hAnsi="Century Gothic" w:cs="Arial"/>
          <w:sz w:val="22"/>
          <w:szCs w:val="22"/>
        </w:rPr>
        <w:t xml:space="preserve">Meeting closed </w:t>
      </w:r>
      <w:r w:rsidR="00311A48" w:rsidRPr="00B76732">
        <w:rPr>
          <w:rFonts w:ascii="Century Gothic" w:hAnsi="Century Gothic" w:cs="Arial"/>
          <w:sz w:val="22"/>
          <w:szCs w:val="22"/>
        </w:rPr>
        <w:t>at</w:t>
      </w:r>
      <w:r w:rsidR="0044603F" w:rsidRPr="00B76732">
        <w:rPr>
          <w:rFonts w:ascii="Century Gothic" w:hAnsi="Century Gothic" w:cs="Arial"/>
          <w:sz w:val="22"/>
          <w:szCs w:val="22"/>
        </w:rPr>
        <w:t xml:space="preserve"> </w:t>
      </w:r>
      <w:r w:rsidR="00D70EA2">
        <w:rPr>
          <w:rFonts w:ascii="Century Gothic" w:hAnsi="Century Gothic" w:cs="Arial"/>
          <w:sz w:val="22"/>
          <w:szCs w:val="22"/>
        </w:rPr>
        <w:t xml:space="preserve">7.49 </w:t>
      </w:r>
      <w:r w:rsidR="00311A48" w:rsidRPr="00B76732">
        <w:rPr>
          <w:rFonts w:ascii="Century Gothic" w:hAnsi="Century Gothic" w:cs="Arial"/>
          <w:sz w:val="22"/>
          <w:szCs w:val="22"/>
        </w:rPr>
        <w:t>pm</w:t>
      </w:r>
      <w:r w:rsidR="00B76732" w:rsidRPr="00B76732">
        <w:rPr>
          <w:rFonts w:ascii="Century Gothic" w:hAnsi="Century Gothic" w:cs="Arial"/>
          <w:sz w:val="22"/>
          <w:szCs w:val="22"/>
        </w:rPr>
        <w:t>.</w:t>
      </w:r>
    </w:p>
    <w:sectPr w:rsidR="00643E8D" w:rsidRPr="00B76732" w:rsidSect="00C62484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F46E3" w14:textId="77777777" w:rsidR="00AD2D6C" w:rsidRDefault="00AD2D6C">
      <w:r>
        <w:separator/>
      </w:r>
    </w:p>
  </w:endnote>
  <w:endnote w:type="continuationSeparator" w:id="0">
    <w:p w14:paraId="7777560B" w14:textId="77777777" w:rsidR="00AD2D6C" w:rsidRDefault="00AD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77EE" w14:textId="77777777" w:rsidR="00AD2D6C" w:rsidRDefault="00AD2D6C" w:rsidP="00BE4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EB124" w14:textId="77777777" w:rsidR="00AD2D6C" w:rsidRDefault="00AD2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6BFF" w14:textId="77777777" w:rsidR="00AD2D6C" w:rsidRDefault="00AD2D6C" w:rsidP="00BE4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9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F7AE9C8" w14:textId="77777777" w:rsidR="00AD2D6C" w:rsidRDefault="00AD2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AE487" w14:textId="77777777" w:rsidR="00AD2D6C" w:rsidRDefault="00AD2D6C">
      <w:r>
        <w:separator/>
      </w:r>
    </w:p>
  </w:footnote>
  <w:footnote w:type="continuationSeparator" w:id="0">
    <w:p w14:paraId="1A3B15B9" w14:textId="77777777" w:rsidR="00AD2D6C" w:rsidRDefault="00AD2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19D"/>
    <w:multiLevelType w:val="hybridMultilevel"/>
    <w:tmpl w:val="9E1AC154"/>
    <w:lvl w:ilvl="0" w:tplc="35C2E0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D32C4"/>
    <w:multiLevelType w:val="hybridMultilevel"/>
    <w:tmpl w:val="FCA4DDB0"/>
    <w:lvl w:ilvl="0" w:tplc="99D6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44F49"/>
    <w:multiLevelType w:val="hybridMultilevel"/>
    <w:tmpl w:val="D902B35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382114"/>
    <w:multiLevelType w:val="hybridMultilevel"/>
    <w:tmpl w:val="65665888"/>
    <w:lvl w:ilvl="0" w:tplc="3A5C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2321C9"/>
    <w:multiLevelType w:val="hybridMultilevel"/>
    <w:tmpl w:val="CAB07E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50DF7"/>
    <w:multiLevelType w:val="hybridMultilevel"/>
    <w:tmpl w:val="6C44CF46"/>
    <w:lvl w:ilvl="0" w:tplc="634A729C">
      <w:start w:val="9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F3AA1"/>
    <w:multiLevelType w:val="hybridMultilevel"/>
    <w:tmpl w:val="991EB46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90428"/>
    <w:multiLevelType w:val="hybridMultilevel"/>
    <w:tmpl w:val="5D2270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C6"/>
    <w:rsid w:val="00003F23"/>
    <w:rsid w:val="00007453"/>
    <w:rsid w:val="00012C91"/>
    <w:rsid w:val="00015FF1"/>
    <w:rsid w:val="000268E3"/>
    <w:rsid w:val="00032393"/>
    <w:rsid w:val="00043D55"/>
    <w:rsid w:val="0005635F"/>
    <w:rsid w:val="00065209"/>
    <w:rsid w:val="00073291"/>
    <w:rsid w:val="00075FCF"/>
    <w:rsid w:val="000820A4"/>
    <w:rsid w:val="00086CAF"/>
    <w:rsid w:val="0009056D"/>
    <w:rsid w:val="00090935"/>
    <w:rsid w:val="00090C41"/>
    <w:rsid w:val="00093A5B"/>
    <w:rsid w:val="000A3DA9"/>
    <w:rsid w:val="000A75C1"/>
    <w:rsid w:val="000C0CFC"/>
    <w:rsid w:val="000C425D"/>
    <w:rsid w:val="000D1958"/>
    <w:rsid w:val="000E0C9F"/>
    <w:rsid w:val="000E4B28"/>
    <w:rsid w:val="000E606A"/>
    <w:rsid w:val="000E77D8"/>
    <w:rsid w:val="000F4DAE"/>
    <w:rsid w:val="000F59E1"/>
    <w:rsid w:val="000F6B6A"/>
    <w:rsid w:val="00123053"/>
    <w:rsid w:val="00131BE5"/>
    <w:rsid w:val="001346CD"/>
    <w:rsid w:val="001419D3"/>
    <w:rsid w:val="0014271B"/>
    <w:rsid w:val="0015179E"/>
    <w:rsid w:val="00161613"/>
    <w:rsid w:val="0016356D"/>
    <w:rsid w:val="00182244"/>
    <w:rsid w:val="00196A26"/>
    <w:rsid w:val="001A33EA"/>
    <w:rsid w:val="001A415B"/>
    <w:rsid w:val="001A6081"/>
    <w:rsid w:val="001A784D"/>
    <w:rsid w:val="001B02F7"/>
    <w:rsid w:val="001C2A07"/>
    <w:rsid w:val="001C457A"/>
    <w:rsid w:val="001E4201"/>
    <w:rsid w:val="001F063E"/>
    <w:rsid w:val="001F4B11"/>
    <w:rsid w:val="001F7652"/>
    <w:rsid w:val="00207C79"/>
    <w:rsid w:val="00222CA5"/>
    <w:rsid w:val="00225A9A"/>
    <w:rsid w:val="00226F96"/>
    <w:rsid w:val="00246715"/>
    <w:rsid w:val="002500FC"/>
    <w:rsid w:val="00257CA8"/>
    <w:rsid w:val="00260B3B"/>
    <w:rsid w:val="0026223D"/>
    <w:rsid w:val="00267D3A"/>
    <w:rsid w:val="002760C2"/>
    <w:rsid w:val="00287554"/>
    <w:rsid w:val="00295BD7"/>
    <w:rsid w:val="002A5D42"/>
    <w:rsid w:val="002C101C"/>
    <w:rsid w:val="002C1739"/>
    <w:rsid w:val="002C4089"/>
    <w:rsid w:val="002D3EB7"/>
    <w:rsid w:val="002E01C0"/>
    <w:rsid w:val="002E0E2A"/>
    <w:rsid w:val="002F1E5D"/>
    <w:rsid w:val="002F1ED8"/>
    <w:rsid w:val="002F22EA"/>
    <w:rsid w:val="00306364"/>
    <w:rsid w:val="00311A48"/>
    <w:rsid w:val="00314CEE"/>
    <w:rsid w:val="003202D4"/>
    <w:rsid w:val="00331EA0"/>
    <w:rsid w:val="00333990"/>
    <w:rsid w:val="00335CB4"/>
    <w:rsid w:val="00336EFF"/>
    <w:rsid w:val="00337DFE"/>
    <w:rsid w:val="0034666C"/>
    <w:rsid w:val="003476AB"/>
    <w:rsid w:val="003631D0"/>
    <w:rsid w:val="0036554D"/>
    <w:rsid w:val="00367727"/>
    <w:rsid w:val="00372782"/>
    <w:rsid w:val="00375910"/>
    <w:rsid w:val="003827AA"/>
    <w:rsid w:val="00384F1F"/>
    <w:rsid w:val="00390079"/>
    <w:rsid w:val="003914E3"/>
    <w:rsid w:val="00393478"/>
    <w:rsid w:val="003C6A43"/>
    <w:rsid w:val="003D0FCD"/>
    <w:rsid w:val="003D3230"/>
    <w:rsid w:val="003D7E81"/>
    <w:rsid w:val="003F1986"/>
    <w:rsid w:val="003F34FB"/>
    <w:rsid w:val="00406E08"/>
    <w:rsid w:val="0042248E"/>
    <w:rsid w:val="00423E68"/>
    <w:rsid w:val="00431D0A"/>
    <w:rsid w:val="004361EB"/>
    <w:rsid w:val="00441832"/>
    <w:rsid w:val="004446C3"/>
    <w:rsid w:val="00445ECA"/>
    <w:rsid w:val="0044603F"/>
    <w:rsid w:val="00451A1E"/>
    <w:rsid w:val="00451F52"/>
    <w:rsid w:val="00452840"/>
    <w:rsid w:val="0045497F"/>
    <w:rsid w:val="00461570"/>
    <w:rsid w:val="004652A6"/>
    <w:rsid w:val="004757AD"/>
    <w:rsid w:val="00475A52"/>
    <w:rsid w:val="00477F66"/>
    <w:rsid w:val="00481800"/>
    <w:rsid w:val="0048198D"/>
    <w:rsid w:val="00496A39"/>
    <w:rsid w:val="004A00B0"/>
    <w:rsid w:val="004A7954"/>
    <w:rsid w:val="004A7F10"/>
    <w:rsid w:val="004B090C"/>
    <w:rsid w:val="004B1D04"/>
    <w:rsid w:val="004B7862"/>
    <w:rsid w:val="004C046C"/>
    <w:rsid w:val="004C16EF"/>
    <w:rsid w:val="004C29F9"/>
    <w:rsid w:val="004C5612"/>
    <w:rsid w:val="004D501F"/>
    <w:rsid w:val="004E2DBB"/>
    <w:rsid w:val="004E5069"/>
    <w:rsid w:val="004F2533"/>
    <w:rsid w:val="004F2993"/>
    <w:rsid w:val="0050404A"/>
    <w:rsid w:val="00514D92"/>
    <w:rsid w:val="00523C83"/>
    <w:rsid w:val="00542785"/>
    <w:rsid w:val="005662FA"/>
    <w:rsid w:val="00573236"/>
    <w:rsid w:val="005743A5"/>
    <w:rsid w:val="0059024A"/>
    <w:rsid w:val="00592A74"/>
    <w:rsid w:val="00596E7F"/>
    <w:rsid w:val="005C0C35"/>
    <w:rsid w:val="005C5255"/>
    <w:rsid w:val="005C6185"/>
    <w:rsid w:val="005E3330"/>
    <w:rsid w:val="005F1279"/>
    <w:rsid w:val="005F3DB1"/>
    <w:rsid w:val="00603E8B"/>
    <w:rsid w:val="00604D5A"/>
    <w:rsid w:val="00614804"/>
    <w:rsid w:val="006206FB"/>
    <w:rsid w:val="00620A35"/>
    <w:rsid w:val="0062352B"/>
    <w:rsid w:val="00631CC6"/>
    <w:rsid w:val="00632EC2"/>
    <w:rsid w:val="00643E8D"/>
    <w:rsid w:val="00663D1A"/>
    <w:rsid w:val="00665392"/>
    <w:rsid w:val="0066738E"/>
    <w:rsid w:val="00672D54"/>
    <w:rsid w:val="006752D2"/>
    <w:rsid w:val="006856ED"/>
    <w:rsid w:val="00693953"/>
    <w:rsid w:val="006B0BC1"/>
    <w:rsid w:val="006B1EA9"/>
    <w:rsid w:val="006C48B4"/>
    <w:rsid w:val="006C543E"/>
    <w:rsid w:val="006D16AD"/>
    <w:rsid w:val="006E1E8B"/>
    <w:rsid w:val="006E2F48"/>
    <w:rsid w:val="006E3542"/>
    <w:rsid w:val="006E3806"/>
    <w:rsid w:val="006F055A"/>
    <w:rsid w:val="00710F98"/>
    <w:rsid w:val="00711AC9"/>
    <w:rsid w:val="00713D92"/>
    <w:rsid w:val="00717DF2"/>
    <w:rsid w:val="00727193"/>
    <w:rsid w:val="00741104"/>
    <w:rsid w:val="0075125C"/>
    <w:rsid w:val="00751867"/>
    <w:rsid w:val="0076316B"/>
    <w:rsid w:val="00775A00"/>
    <w:rsid w:val="007A5FB7"/>
    <w:rsid w:val="007B1AA0"/>
    <w:rsid w:val="007C5D26"/>
    <w:rsid w:val="007C7EF3"/>
    <w:rsid w:val="007D2D13"/>
    <w:rsid w:val="007D3D51"/>
    <w:rsid w:val="007E2C09"/>
    <w:rsid w:val="008051FC"/>
    <w:rsid w:val="00810C32"/>
    <w:rsid w:val="008172F5"/>
    <w:rsid w:val="008175F0"/>
    <w:rsid w:val="00826CD4"/>
    <w:rsid w:val="0082791A"/>
    <w:rsid w:val="00831491"/>
    <w:rsid w:val="0083543E"/>
    <w:rsid w:val="00844605"/>
    <w:rsid w:val="00845544"/>
    <w:rsid w:val="0085050B"/>
    <w:rsid w:val="00853A2F"/>
    <w:rsid w:val="0086345F"/>
    <w:rsid w:val="00863DC0"/>
    <w:rsid w:val="00891500"/>
    <w:rsid w:val="008947A0"/>
    <w:rsid w:val="008958B0"/>
    <w:rsid w:val="008965F9"/>
    <w:rsid w:val="00896A36"/>
    <w:rsid w:val="00896B44"/>
    <w:rsid w:val="008A216D"/>
    <w:rsid w:val="008B61DF"/>
    <w:rsid w:val="008C027F"/>
    <w:rsid w:val="008C2251"/>
    <w:rsid w:val="008C2964"/>
    <w:rsid w:val="008C60C6"/>
    <w:rsid w:val="008C7A27"/>
    <w:rsid w:val="008C7D61"/>
    <w:rsid w:val="008D24C4"/>
    <w:rsid w:val="008D495B"/>
    <w:rsid w:val="008E4453"/>
    <w:rsid w:val="008E685D"/>
    <w:rsid w:val="008E75BD"/>
    <w:rsid w:val="008F3A5A"/>
    <w:rsid w:val="008F408A"/>
    <w:rsid w:val="008F4306"/>
    <w:rsid w:val="00907011"/>
    <w:rsid w:val="00910301"/>
    <w:rsid w:val="00913B00"/>
    <w:rsid w:val="00914B6A"/>
    <w:rsid w:val="00927CB5"/>
    <w:rsid w:val="00933A6D"/>
    <w:rsid w:val="00934AC3"/>
    <w:rsid w:val="00942B03"/>
    <w:rsid w:val="009441A9"/>
    <w:rsid w:val="009469D1"/>
    <w:rsid w:val="00957E3C"/>
    <w:rsid w:val="009604BF"/>
    <w:rsid w:val="00982808"/>
    <w:rsid w:val="009A0DF5"/>
    <w:rsid w:val="009A2437"/>
    <w:rsid w:val="009A788F"/>
    <w:rsid w:val="009B3A1C"/>
    <w:rsid w:val="009B439C"/>
    <w:rsid w:val="009C5E65"/>
    <w:rsid w:val="009D12F5"/>
    <w:rsid w:val="009D65D0"/>
    <w:rsid w:val="009E1A6A"/>
    <w:rsid w:val="009E261B"/>
    <w:rsid w:val="00A06A2E"/>
    <w:rsid w:val="00A21E30"/>
    <w:rsid w:val="00A45D48"/>
    <w:rsid w:val="00A6499A"/>
    <w:rsid w:val="00A67B49"/>
    <w:rsid w:val="00A747BB"/>
    <w:rsid w:val="00A759CA"/>
    <w:rsid w:val="00A764A4"/>
    <w:rsid w:val="00A816D3"/>
    <w:rsid w:val="00A8305C"/>
    <w:rsid w:val="00A95604"/>
    <w:rsid w:val="00A95B08"/>
    <w:rsid w:val="00A970D3"/>
    <w:rsid w:val="00AA3CB3"/>
    <w:rsid w:val="00AA446B"/>
    <w:rsid w:val="00AB5107"/>
    <w:rsid w:val="00AB73F1"/>
    <w:rsid w:val="00AD2ACB"/>
    <w:rsid w:val="00AD2D6C"/>
    <w:rsid w:val="00AD61D0"/>
    <w:rsid w:val="00AE60F1"/>
    <w:rsid w:val="00AE6FC1"/>
    <w:rsid w:val="00B011DB"/>
    <w:rsid w:val="00B043D1"/>
    <w:rsid w:val="00B060B6"/>
    <w:rsid w:val="00B06C23"/>
    <w:rsid w:val="00B07283"/>
    <w:rsid w:val="00B13082"/>
    <w:rsid w:val="00B2048C"/>
    <w:rsid w:val="00B27AD3"/>
    <w:rsid w:val="00B365FB"/>
    <w:rsid w:val="00B47CF2"/>
    <w:rsid w:val="00B52EB8"/>
    <w:rsid w:val="00B66700"/>
    <w:rsid w:val="00B76732"/>
    <w:rsid w:val="00B8006B"/>
    <w:rsid w:val="00B80629"/>
    <w:rsid w:val="00B83970"/>
    <w:rsid w:val="00B846EC"/>
    <w:rsid w:val="00B84FF9"/>
    <w:rsid w:val="00B93908"/>
    <w:rsid w:val="00B969E0"/>
    <w:rsid w:val="00BA1710"/>
    <w:rsid w:val="00BA67B9"/>
    <w:rsid w:val="00BB22A4"/>
    <w:rsid w:val="00BB7693"/>
    <w:rsid w:val="00BC37D4"/>
    <w:rsid w:val="00BD16D4"/>
    <w:rsid w:val="00BD57C8"/>
    <w:rsid w:val="00BE23BF"/>
    <w:rsid w:val="00BE45FB"/>
    <w:rsid w:val="00BE53BC"/>
    <w:rsid w:val="00C03949"/>
    <w:rsid w:val="00C06C47"/>
    <w:rsid w:val="00C100F4"/>
    <w:rsid w:val="00C26C10"/>
    <w:rsid w:val="00C34ACB"/>
    <w:rsid w:val="00C4033E"/>
    <w:rsid w:val="00C57124"/>
    <w:rsid w:val="00C62484"/>
    <w:rsid w:val="00C6387D"/>
    <w:rsid w:val="00C676BF"/>
    <w:rsid w:val="00C72F3D"/>
    <w:rsid w:val="00C775D1"/>
    <w:rsid w:val="00C80E99"/>
    <w:rsid w:val="00C815D9"/>
    <w:rsid w:val="00C84D80"/>
    <w:rsid w:val="00C86C15"/>
    <w:rsid w:val="00C90AF3"/>
    <w:rsid w:val="00C92D1F"/>
    <w:rsid w:val="00CA3930"/>
    <w:rsid w:val="00CA4EE0"/>
    <w:rsid w:val="00CA7A6A"/>
    <w:rsid w:val="00CB10B9"/>
    <w:rsid w:val="00CB2C12"/>
    <w:rsid w:val="00CB45FA"/>
    <w:rsid w:val="00CB5048"/>
    <w:rsid w:val="00CB77A7"/>
    <w:rsid w:val="00CC3359"/>
    <w:rsid w:val="00CC412B"/>
    <w:rsid w:val="00CC41AC"/>
    <w:rsid w:val="00CD2453"/>
    <w:rsid w:val="00CD714E"/>
    <w:rsid w:val="00CE6247"/>
    <w:rsid w:val="00D03AE9"/>
    <w:rsid w:val="00D04E67"/>
    <w:rsid w:val="00D0537F"/>
    <w:rsid w:val="00D055C9"/>
    <w:rsid w:val="00D10B41"/>
    <w:rsid w:val="00D17631"/>
    <w:rsid w:val="00D238E7"/>
    <w:rsid w:val="00D24A25"/>
    <w:rsid w:val="00D3101B"/>
    <w:rsid w:val="00D317C9"/>
    <w:rsid w:val="00D34AF4"/>
    <w:rsid w:val="00D35F55"/>
    <w:rsid w:val="00D43355"/>
    <w:rsid w:val="00D439BC"/>
    <w:rsid w:val="00D4753C"/>
    <w:rsid w:val="00D637CC"/>
    <w:rsid w:val="00D65DE9"/>
    <w:rsid w:val="00D70EA2"/>
    <w:rsid w:val="00D75099"/>
    <w:rsid w:val="00D75E6A"/>
    <w:rsid w:val="00D8312A"/>
    <w:rsid w:val="00D83786"/>
    <w:rsid w:val="00D83B63"/>
    <w:rsid w:val="00D911DD"/>
    <w:rsid w:val="00D9167C"/>
    <w:rsid w:val="00D95AB1"/>
    <w:rsid w:val="00D97712"/>
    <w:rsid w:val="00DA19E6"/>
    <w:rsid w:val="00DD1C35"/>
    <w:rsid w:val="00DD6FB9"/>
    <w:rsid w:val="00DF5554"/>
    <w:rsid w:val="00E02444"/>
    <w:rsid w:val="00E04791"/>
    <w:rsid w:val="00E06ED1"/>
    <w:rsid w:val="00E107A0"/>
    <w:rsid w:val="00E13111"/>
    <w:rsid w:val="00E13E2F"/>
    <w:rsid w:val="00E16F7C"/>
    <w:rsid w:val="00E262FB"/>
    <w:rsid w:val="00E37A14"/>
    <w:rsid w:val="00E4255B"/>
    <w:rsid w:val="00E46F51"/>
    <w:rsid w:val="00E54101"/>
    <w:rsid w:val="00E6268B"/>
    <w:rsid w:val="00E62A13"/>
    <w:rsid w:val="00E77027"/>
    <w:rsid w:val="00E81625"/>
    <w:rsid w:val="00E83C16"/>
    <w:rsid w:val="00E94AFD"/>
    <w:rsid w:val="00E95860"/>
    <w:rsid w:val="00EB3AB6"/>
    <w:rsid w:val="00EB6D61"/>
    <w:rsid w:val="00EC31BA"/>
    <w:rsid w:val="00EC498B"/>
    <w:rsid w:val="00EC4AD9"/>
    <w:rsid w:val="00EC61A8"/>
    <w:rsid w:val="00EE2AF3"/>
    <w:rsid w:val="00EE4FF4"/>
    <w:rsid w:val="00EF5A39"/>
    <w:rsid w:val="00F11E0C"/>
    <w:rsid w:val="00F26187"/>
    <w:rsid w:val="00F35000"/>
    <w:rsid w:val="00F40370"/>
    <w:rsid w:val="00F504E3"/>
    <w:rsid w:val="00F54C42"/>
    <w:rsid w:val="00F55E6A"/>
    <w:rsid w:val="00F62447"/>
    <w:rsid w:val="00F64B5B"/>
    <w:rsid w:val="00F675B2"/>
    <w:rsid w:val="00F816B9"/>
    <w:rsid w:val="00F85A4D"/>
    <w:rsid w:val="00F9620A"/>
    <w:rsid w:val="00F97894"/>
    <w:rsid w:val="00FA7C8A"/>
    <w:rsid w:val="00FB096F"/>
    <w:rsid w:val="00FB0A8A"/>
    <w:rsid w:val="00FB6579"/>
    <w:rsid w:val="00FC1BA6"/>
    <w:rsid w:val="00FD4823"/>
    <w:rsid w:val="00FE39AD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E8BF742"/>
  <w15:docId w15:val="{EF5E278F-D1B5-4B40-8762-C590F2EF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C6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06E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CC6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45F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5FB"/>
  </w:style>
  <w:style w:type="paragraph" w:styleId="ListParagraph">
    <w:name w:val="List Paragraph"/>
    <w:basedOn w:val="Normal"/>
    <w:uiPriority w:val="34"/>
    <w:qFormat/>
    <w:rsid w:val="004C16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A5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PONSONBY ROAD PROMOTIONS</vt:lpstr>
    </vt:vector>
  </TitlesOfParts>
  <Company>Fisheye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PONSONBY ROAD PROMOTIONS</dc:title>
  <dc:creator>admin1</dc:creator>
  <cp:lastModifiedBy>Viv Rosenberg</cp:lastModifiedBy>
  <cp:revision>6</cp:revision>
  <cp:lastPrinted>2020-09-29T03:09:00Z</cp:lastPrinted>
  <dcterms:created xsi:type="dcterms:W3CDTF">2020-09-29T02:35:00Z</dcterms:created>
  <dcterms:modified xsi:type="dcterms:W3CDTF">2020-11-06T01:39:00Z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